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«Содружество» (далее – Общество) обратилось в Арбитражный суд Ставропольского края исковым заявлением к индивидуальному предпринимателю Ларюковой Кристине Витальевне (далее – Предприниматель) об обращении взыскания на квартиру площадью 46,6 кв.м (кадастровый номер 26:30:130211:60), расположенную по адресу: Ставропольский край, г. Ессентуки, ул. Титова, д. 11, кв. 4; нежилое здание садового дома площадью 240,5 кв.м (кадастровый номер 26:30:000000:1029) и земельный участок площадью 493 кв.м (кадастровый номер 26:30:100302:156), относящийся к категории земель населенных пунктов, с разрешенным использованием для садоводства и огородничества, расположенные по адресу: Ставропольский край, г. Ессентуки, Суворовское шоссе, садовое товарищество «Мичуринец», пр-д 15, участок 47 (далее – квартира, нежилое здание, земельный участок) в рамках исполнительных производств № 29787/19/26042-ИП, 69309/19/26042-ИП, возбужденных постановлениями судебного пристава- исполнителя от 23.05.2019, 08.11.2019 (далее – исполнительные производства). 2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судебных приставов по Ставропольскому краю, Ессентукский городской отдел судебных приставов УФССП России по Ставропольскому краю, Администрация города Ессентуки в лице отдела опеки и попечительства, Управление образования администрации города Ессентуки, Ларюков В.А., Сидорина Е.А., Ларюкова Г.М. Решением Арбитражного суда Ставропольского края от 14.02.2022, оставленным без изменения постановлением Шестнадцатого арбитражного апелляционного суда от 16.05.2022 и постановлением Арбитражного суда Северо- Кавказского округа от 29.08.2022, требования удовлетворены в части обращения взыскания на нежилое здание и земельный участок;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 первой инстанции нарушил процессуальные права Ларюковой Г.М.; не оценил судебные акты судов общей юрисдикции, которыми удовлетворены требования Ларюковой Г.М. к Предпринимателю; не дал должной оценки доводов о том, что не исключается использование нежилого здания в качестве единственного пригодного для проживания Предпринимателя и его семьи помещения.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решением Арбитражного суда Ставропольского края по делу № А63-22248/2018 с Предпринимателя в пользу Общества взыскано 1 544 784 рубля; определением Арбитражного суда Ставропольского края от 26.08.2019 по тому же делу с Предпринимателя в пользу Общества взыскано 70 000 рублей расходов по оплате услуг представителя. Арбитражным судом Ставропольского края взыскателю выданы исполнительные листы от 21.05.2019 серии ФС № 026731884, от 16.10.2019 серии ФС № 014672896. На основании исполнительных листов постановлениями судебного пристава-исполнителя Ессентукского городского отдела судебных приставов 3 УФССП России по Ставропольскому краю от 23.05.2019, 08.11.2019 возбуждены исполнительные производства; по состоянию на 22.03.2021 общая задолженность Предпринимателя по исполнительным производствам составляла 1 526 996 рублей 34 копейки. В рамках исполнительных производств судебным приставом-исполнителем осуществлены мероприятия по выявлению имущества Предпринимателя; по сведениям Единого государственного реестра недвижимости, должнику на праве собственности принадлежат квартира, нежилое здание и земельный участок. Постановлением судебного пристава-исполнителя от 29.12.2020 наложен запрет на совершение регистрационных действий и действий по исключению из Единого государственного реестра недвижимости сведений в отношении названных объектов недвижимости. Иное имущество в размере, необходимом для исполнения требований, содержащихся в исполнительных листах, не выявлено. Отделом адресно-справочной работы МВД России по СК представлена информация о том, что Ларюкова К.В., Ларюков В.А. и Сидорина Е.А. (несовершеннолетние дети Предпринимателя) зарегистрированы в квартире. Вместе с тем они фактически проживают в расположенном на земельном участке нежилом здании; мать Предпринимателя – Ларюкова Г.М. проживает в квартире. По сведениям Единого государственного реестра недвижимости (выписка от 17.12.2021 № 99/2021/439035499) нежилое здание как садовый дом не является жилым; у Предпринимателя на момент судебного разбирательства отсутствовало решение органа местного самоуправления о признании садового дома жилым, пригодным для постоянного проживания. Фактическое проживание вместе с несовершеннолетними детьми в нежилом доме Предприниматель объясняет наличием неприязненных отношений со своей матерью, проживающей в квартире. Названные обстоятельства послужили основаниями обращения Общества в арбитражный суд с настоящим иском. Исследовав и оценив по правилам статьи 71 АПК РФ представленные доказательства, руководствуясь статьями 237, 278 Гражданского кодекса Российской Федерации, положениями Федерального закона от 02.10.2007 № 229-ФЗ «Об исполнительном производстве», разъяснениями, изложенными в пункте 26 постановления Пленума Высшего Арбитражного Суда Российской Федерации от 24.03.2005 № 11 «О некоторых вопросах, связанных с применением земельного законодательства»,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суды частично удовлетворили заявленные требования, установив наличие на стороне Предпринимателя долга, подтвержденного ступившими в законную силу судебными актами, приняв во внимание, что требования, указанные в исполнительных документах, не исполняются более двух лет. Судебными инстанциями верно отмечено, что имущественный (исполнительский) иммунитет не мог быть распространен на находящееся в собственности Предпринимателя нежилое здание; у судов первой и 4 апелляционной инстанций отсутствовало решение органа местного самоуправления о признании нежилого здания садового дома жилым пригодным для постоянного проживания. Обращение взыскания на нежилое здание не могло быть осуществлено отдельно от земельного участка. Обжалуемыми судебными актами не нарушен баланс прав и законных интересов Предпринимателя как должника в исполнительных производствах и Общества как взыскателя. Обращение взыскания необходимо для реализации судебным приставом-исполнителем недвижимого имущества в рамках исполнительных производств с целью удовлетворения требований взыскателя. Принцип соразмерности объема требований взыскателя и мер принудительного исполнения в рассматриваемом случае соблюден. Должник вправе требовать выплаты ему разницы между суммой, вырученной от реализации нежилого здания и земельного участка, на которые обращено взыскание, и суммой задолженности по исполнительным листам. Порядок распределения такой разницы определен законодателем и должен быть соблюден судебным приставом-исполнителем. Признание решением органа местного самоуправления нежилого здания садового дома жилым пригодным для постоянного проживания Предпринимателя и членов его семьи после принятия обжалуемых судебных актов при определенных условиях может свидетельствовать о прекращении у квартиры статуса единственного жилья и возможности ее реализации в целях погашения долга перед Обществом. На период реализации квартиры по заявлению Предпринимателя могут быть рассмотрены вопросы о предоставлении отсрочки, рассрочки исполнения судебных актов или о приостановлении исполнительных производств.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Ларюковой Кристины Витальевны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