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гражданина Афанасьева Александра Михайловича в Арбитражный суд Республики Марий Эл обратилась конкурсный кредитор Белкина Ж.А. с заявлением, уточненным в порядке статьи 49 Арбитражного процессуального кодекса Российской Федерации, о признании незаконным бездействия арбитражного управляющего Щипалова Руслана Александровича в период осуществления им полномочий финансового управляющего имуществом должника, выразившегося в ненадлежащем (формальном) проведении анализа финансового состояния и проверки наличия (отсутствия) признаков фиктивного и преднамеренного банкротства должника; отказе от оспаривания подозрительных сделок по отчуждению должником ликвидного имущества; уклонении от проведения оценки имущественного положения супруги должника и необращении к должнику с требованием о предоставлении информации о расходовании денежных средств, полученных в качестве займа от Латыпова З.Р. Определением Арбитражного суда Республики Марий Эл от 25.02.2022 в удовлетворении заявления отказано. Постановлением Первого арбитражного апелляционного суда от 15.06.2022 определение суда первой инстанции оставлено без изменения. 2 Арбитражный суд Волго-Вятского округа постановлением от 26.09.2022 указанные судебные акты оставил без изменения. Белкина Ж.А.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суды, оценив представленные доказательства по правилам статьи 71 Арбитражного процессуального кодекса Российской Федерации, руководствуясь статьями 20.3, 60, 213.9 Федерального закона от 26.10.2002 № 127-ФЗ «О несостоятельности (банкротстве)», пришли к выводу о недоказанности заявителем недобросовестного и противоправного поведения финансового управляющего, противоречащего целям процедуры банкротства должника и повлекшего нарушение прав и законных интересов заявителя.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