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«Воронежский шампиньон»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