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09.03.2022 Оганесян Г.А. признана несостоятельной (банкротом), в отношении нее введена процедура реализации имущества гражданина, финансовым управляющим утверждена Куренкова Мария Алексеевна, член СРО ААУ «Евросиб». Кредитор - ПАО Национальный банк «ТРАСТ» обратился в суд апелляционной инстанции с жалобой на решение суда первой инстанции в части утвержденной кандидатуры финансового управляющего. Постановлением Девятого арбитражного апелляционного суда от 08.06.2022 решение суда первой инстанции в обжалуемой части оставлено без изменения. Арбитражный суд Московского округа постановлением от 28.09.2022 указанные судебные акты в обжалуемой части отменил и направил дело в отмененной части на новое рассмотрение в Арбитражный суд города Москвы. Финансовый управляющий Куренкова М.А.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в части и направляя спор в этой части на новое рассмотрение в арбитражный суд первой инстанции для установления обстоятельств, имеющих значение для правильного его рассмотрения,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