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Алферова Виктора Ивановича в Арбитражный суд Иркутской области обратилось АО «Банк Русский Стандарт» с заявлением о включении в третью очередь реестра требований кредиторов должника требования в размере 71 175 рублей 71 копейки. В ходе рассмотрения дела Арбитражный суд Иркутской области вынес частное определение от 19.05.2022, которым обязал Некоммерческое партнерство «Центр финансового оздоровления предприятий агропромышленного комплекса» принять меры к устранению финансовым управляющим нарушений законодательства о несостоятельности (банкротстве) и обязал Управление Федеральной службы государственной регистрации, кадастра и картографии по Иркутской области рассмотреть вопрос о наличии оснований для привлечения финансового управляющего к административной ответственности. Постановлением Четырнадцатого арбитражного апелляционного суда от 26.07.2022 определение суда первой инстанции оставлено без изменения. 2 Арбитражный суд Восточно-Сибирского округа постановлением от 05.10.2022 указанные судебные акты оставил без изменения. Финансовый управляющий Любочкин Р.В.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Вынося частное определение, суд первой инстанции руководствовался положениями статей 16, 188.1 Арбитражного процессуального кодекса Российской Федерации и исходил из того, что поведение финансового управляющего, выражающееся в игнорировании требований арбитражного суда, влечет вынужденное отложение рассмотрения дела о банкротстве. Суды апелляционной и кассационной инстанций согласились с выводами суда первой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