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обратился в Арбитражный суд города Санкт-Петербурга и Ленинградской области с заявлением о включении в реестр требований кредиторов должника задолженности в размере 166 754 000 рублей, обеспеченной залогом имущества должника. Определением суда от 17.04.2016 требования ФИО2 удовлетворены в полном объеме. Постановлением Тринадцатого арбитражного апелляционного суда от 17.03.2017, оставленным без изменения постановлением Арбитражного суда Северо-Западного округа от 23.05.2017, определение суда первой инстанции отменено, в удовлетворении заявленных требований отказано. В кассационной жалобе ФИО1, являющийся правопреемником ФИО2 в части требований к должнику, просит состоявшиеся по обособленному спору постановления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вынесенных по обособленному спору, и доводов кассационной жалобы заявителя не установлено. Исследовав и оценив представленные сторонами доказательства в порядке статьи 71 Арбитражного процессуального кодекса Российской Федерации, и отказывая во включения требований ФИО2 в реестр, суд апелляционной инстанции указал на пропуск ФИО2 срока исковой давности, приняв во внимание, в том числе, признание в рамках дела № А26-8931/2014 соглашения о рассрочке исполнения обязательств по кредитному соглашению от 04.07.2011 сфальсифицированным (постановление Тринадцатого арбитражного апелляционного суда от 25.10.2016). Аргументы заявителя направлены на несогласие с фактическими обстоятельствами по обособленному спору, установленными апелляционным судом, что находится за пределами полномочий судебной коллегии. С учетом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Ответчики: ООО "Неман" Санкт-Петербург" (подробнее) Иные лица: а/у Матвеева Е.Н. (подробнее) в/у Матвеева Екатерина Николаевна (подробнее) в/у Матвеева Е.Н. (подробнее) Выборгский районный отдел судебных приставов Управления Федеральной службы судебных приставов по Санкт-Петербургу (подробнее) ЗАО "ТСМ-Н" (подробнее) К/у Непокрытых Татьяна Васильевна (подробнее) Межрайонная Инспекция Федеральной налоговой службы России №17 по Санкт-Петербургу (подробнее) Межрайонная ИФНС России №17 по СПБ (подробнее) МИФНС №17 (подробнее) Момедов А.М. Начальник Выборгского районного отдела УФССП России по СПб (подробнее) Некоммерческое партнерство Саморегулируемой организации арбитражных управляющих- Арбитражных управляющих "ОРИОН" (подробнее) НП АУ "Орион" (подробнее) НП "Межрегиональный центр арбитражных управляющих" (подробнее) ООО "Карьер Мянсельга" (подробнее) ООО "Неман" (подробнее) ПАО "Банк СГБ" (подробнее) ПАО Санкт-Петербургский филиал "Банк СГБ" (подробнее) ПАО "СЕВЕРГАЗБАНК" (подробнее) Территориальное управление Федерального агентства по управлению государственным имуществом в городе Санкт-Петербурге (подробнее) Управление Федеральной миграционной службы по Санкт-Петербургу и Ленинградской области (подробнее) Управление Федеральной службы государственной регистрации, кадастра и картографии по Санкт-Петербургу (подробнее) УФНС России по Санкт-Петербургу (подробнее) Судьи дела: Разумов И.В. (судья) Последние документы по делу: Определение от 17 сентября 2020 г. по делу № А56-35363/2015 Определение от 26 августа 2020 г. по делу № А56-35363/2015 Определение от 14 октября 2019 г. по делу № А56-35363/2015 Определение от 26 января 2018 г. по делу № А56-35363/2015 Определение от 25 июля 2017 г. по делу № А56-35363/2015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