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«Дорога» (в настоящее время акционерное общество «Дорога»; далее – Общество), являющееся акционером открытого акционерного общества «Кировский завод» (в настоящее время публичное акционерное общество «Кировский завод»; далее – Завод), обратилось в Арбитражный суд города Санкт-Петербурга и Ленинградской области с иском к генеральному директору Завода ФИО1 о взыскании 579 517 000 рублей убытков. К участию в деле в качестве третьих лиц, не заявляющих самостоятельных требований относительно предмета спора, привлечены Завод, общество с ограниченной ответственностью «Путиловский литейный завод», общество с ограниченной ответственностью «Сигма-Инвест» (далее – ООО «Сигма-Инвест»). Решением от 08.07.2010, оставленным без изменения постановлением Тринадцатого арбитражного апелляционного суда от 31.01.2011, в удовлетворении иска отказано. Постановлением Федерального арбитражного суда Северо-Западного округа от 25.05.2011 данные судебные акты оставлены без изменения. Постановлением Президиума Высшего Арбитражного Суда Российской Федерации от 06.03.2012 № 12505/11 названные судебные акты отменены, дело передано на новое рассмотрение в арбитражный суд первой инстанции. Решением арбитражного суда первой инстанции от 10.02.2014 с ФИО1 в пользу Завода взыскано 1000 рублей убытков; в остальной части в иске отказано. Постановлением апелляционного суда от 22.12.2014 решение от 10.02.2014 отменено; в удовлетворении иска Общества отказано. Постановлением Арбитражного суда Северо-Западного округа от 26.06.2015 решение от 10.02.2014 и постановление от 22.12.2014 отменены; дело направлено на новое рассмотрение в Арбитражный суд города Санкт-Петербурга и Ленинградской области. При новом рассмотрении дела истец, уточнив исковые требования в порядке статьи 49 Арбитражного процессуального кодекса Российской Федерации (далее – АПК РФ), просил взыскать с ФИО1 убытки в размере 1 658 013 983 рубля или 1 143 753 490 рублей (по альтернативному расчету). Решением от 04.06.2018, принятым по результатам нового рассмотрения дела, в удовлетворении иска отказано. Дополнительным решением от 25.06.2018 с Общества в пользу федерального бюджетного учреждения «Северо-Западный центр судебной экспертизы» Министерства юстиции Российской Федерации взыскано 130 000 рублей в счет оплаты экспертизы. Общество обратилось с апелляционной жалобой на решение от 04.06.2018 и дополнительное решение от 25.06.2018. Определением Тринадцатого арбитражного апелляционного суда от 11.06.2019, оставленным без изменения постановлением Арбитражного суда Северо-Западного округа от 21.10.2019, назначена финансово-экономическая экспертиза по вопросу об определении рыночной стоимости доли в размере 65,927% уставного капитала ООО «Сигма-Инвест», активы которого, в свою очередь, состояли из 6,41% акций Завода, за период с 19.12.2008 по 29.12.2008; проведение экспертизы поручено эксперту общества с ограниченной ответственностью "Независимая судебная экспертиза «Догма» (далее - ООО НСЭ «Догма») ФИО2; срок проведения экспертизы и представления экспертного заключения установлен 10 рабочих дней с момента получения экспертом всех необходимых для проведения экспертизы материалов; вознаграждение эксперту установлено в размере 198 990 рублей, которые предложено перечислить Обществу на депозитный счет суда в течение трех рабочих дней с даты вынесения данного определения; производство по делу приостановлено до получения судом экспертного заключения.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 в апелляционный суд,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апелляционным судом нарушен порядок назначения экспертизы, что выразилось в нарушении прав истца при рассмотрении данного вопроса и неисполнении судом обязанностей, возложенных на него АПК РФ; при выборе экспертной организации и формулировании вопросов для эксперта судом не учтены доводы истца, в том числе в части существующего риска влияния ответчика на экспертную организацию; объявленная в судебном заседании резолютивная часть определения не соответствует приобщенной к делу резолютивной части определения в письменном виде; суд немотивированно не назначил по ходатайствам истца комиссионную или комплексную экспертизы; в нарушение части 2 статьи 87 АПК РФ судом при назначении повторной экспертизы изменены перечень и содержание вопросов, которые ранее ставились перед экспертами; при выборе в качестве экспертной организации ООО НСЭ «Догма» суд необоснованно исходил только из того, что данная организация предложила провести экспертизу в более короткий срок и за меньшую стоимость; Общество полагает неправомерным передачу материалов дела и представление дополнительных документов непосредственно в экспертную организацию. Кроме того, Общество указывает, что судом округа не была рассмотрена кассационная жалоба от 11.07.2019.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Назначив экспертизу по делу в порядке, предусмотренном статьей 82 АПК РФ и выбрав соответствующее экспертное учреждение, суд апелляционной инстанции приостановил производство по делу до получения результатов экспертного исследования на основании части 1 статьи 144 АПК РФ . При выборе экспертной организации и конкретного эксперта апелляционным судом были учтены наличие у эксперта соответствующих образования, квалификации и стажа для проведения исследования по поставленному перед экспертом вопросу, готовность эксперта провести экспертизу на определенных судом условиях; предложенные экспертом сроки проведения экспертизы и ее стоимость были учтены как дополнительные факторы. Отклоняя экспертные организации, предложенные истцом, ответчиком и третьим лицом, суд подробно мотивировал свои выводы.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"Дорога" (подробнее) ЗАО "Дорога" (подробнее) Иные лица: Baylight holdings limited (подробнее) Francsinius holdings limited (подробнее) АНО Северо-западный центр независимой экспертизы и методологии (подробнее) АНО экспертно-криминалистический центр "Судебная экспертиза" (подробнее) АО "Петербургская центральная регистрационная компания" (подробнее) Арбитражный суд СПб и ЛО (подробнее) Ассоциация "Сообщество оценочных компаний "СМАО" (подробнее) ГУ Северо-Западный региональный центр судебной экспертизы Министерства Юстиции РФ (подробнее) ЗАО "Металлургический завод "Петросталь"" (подробнее) ИФНС России №23 по г.Москве (подробнее) Ленинградская Торгово-промышленная палата (подробнее) Межрайонная инспекция Федеральной налоговой службы №19 по Санкт-Петербургу (подробнее) Межрайонная ИФНС России №15 по Санкт-Петербургу (подробнее) Межрайонная ИФНС России №46 по г. Москве (подробнее) Межрегиональная экономическо-правовая коллегия (подробнее) ОАО "Кировский завод" (подробнее) ОАО "Тетрамет" (подробнее) ООО "АССОЦИАЦИЯ НЕЗАВИСИМЫХ ЭКСПЕРТОВ" (подробнее) ООО "Бюро экспертиз и консультаций №1" (подробнее) ООО "Европейский Центр Судебных Экспертиз" (подробнее) ООО "Европейский центр судебных экспертов" (подробнее) ООО "Независимая судебная экспертиза "Догма" (подробнее) ООО "Нексиа Пачоли Консалтинг" (подробнее) ООО "Партнерство экспертов Северо-запада" (подробнее) ООО "Петербургский тракторный завод" (подробнее) ООО "ПРОЕКТНО-ЭКСПЕРТНОЕ БЮРО "АРГУМЕНТ" (подробнее) ООО "Путиловский литейный завод" (подробнее) ООО "Северо-Западный Центр судебно-правовой экспертизы" (подробнее) ООО "Сигма-Инвест" (подробнее) ООО "Центр независимой профессиональной экспертизы "Петроградский Эксперт" (подробнее) ООО "Центр независимой экспертизы "Невский эксперт" (подробнее) ООО "Центр независимой экспертизы собственности" (подробнее) ООО "Центр профессиональной оценки" (подробнее) ООО "Экспертно-криминалистическое бюро" (подробнее) Петров Кирилл Леонидович - эксперт ФБУ Северо-Западный РЦСЭ Минюста России (подробнее) САВИН А.Н. - СПЕЦИАЛИСТ (подробнее) Северо-Западный РЦСЭ МЮ РФ (подробнее) УФНС России по Санкт-Петербургу (подробнее) Федеральный арбитражный суд Северо-Западного округа (подробнее) эксперту ФБУ Северо-Западный региональный центр судебной экспертизы Министерства юстиции РФ Петрову К.Л. (подробнее) Последние документы по делу: Определение от 25 марта 2021 г. по делу № А56-1486/2010 Определение от 7 февраля 2020 г. по делу № А56-1486/2010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