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28 декабря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«1803»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А.Г.Першутов Суд: Верховный Суд РФ (подробнее) Истцы: ООО "1803" (подробнее) Ответчики: ИФНС России №27 по г.Москве (подробнее) ИФНС России №6 по г. Москве (подробнее) Управление Федеральной налоговой службы по г. Москве (подробнее) Судьи дела: Першутов А.Г. (судья)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