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о признании должника несостоятельным (банкротом). Определением Арбитражного суда Иркутской области от 27.06.2019, оставленным без изменения постановлением Четвертого арбитражного апелляционного суда от 19.08.2019, заявление признано обоснованным, в отношении должника введена процедура наблюдения, временным управляющим утвержден ФИО2, требование общества признано обоснованным и подлежащим включению в третью очередь реестра требований кредиторов должника в размере 30 000 200 рублей 90 копеек. Постановлением Арбитражного суда Восточно-Сибирского округа от 08.11.2019 отменены определение суда первой инстанции от 27.06.2019 и постановление апелляционного суда от 19.08.2019 в части утверждения кандидатуры временного управляющего ФИО2, в отмененной части дело направлено на новое рассмотрение в Арбитражный суд Иркутской области, в остальной части обжалуемые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в части, оставить в силе определение суда первой инстанции и постановление апелляционного суда.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вопрос об утверждении кандидатуры временного управляющего на новое рассмотрение, суд округа, руководствуясь позицией, изложенной в пункте 27.1 Обзора судебной практики по вопросам, связанным с участием уполномоченных органов в делах о банкротстве и применяемых в этих делах процедурах банкротства, утверждённого Президиумом Верховного Суда Российской Федерации от 20.12.2016, исходил из того, что принятые по спору судебные акты в указанной части вынесены без надлежащего исследования всех доказательств и фактических обстоятельств, имеющих существенное значение для правильного разрешения спора. При новом рассмотрении судам необходимо установить наличие или отсутствие заинтересованности между обществом и должником, дать надлежащую оценку доводам о наличии признаков заинтересованности указанных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Содержащиеся в нём выводы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в обжалуемой части арбитражным судом округа не был окончательно разрешён, заявитель не лишён возможности при новом рассмотрении спора изложить свои доводы со ссылками на нормы права и имеющиеся доказательства.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«Техносиббайкал»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"Иркутская энергосбытовая компания" (подробнее) ООО "Техносиббайкал" (подробнее) ПАО Иркутское энергетики и электрификации "Иркутскэнерго" (подробнее) Ответчики: ООО "Инстройтех" (подробнее) Иные лица: Главное управление Министерства Чрезвычайных ситуаций России по Иркутской области (подробнее) Октябрьский районный суд г. Иркутска (подробнее) Союз арбитражных управляющих саморегулируемой организации "Северная столица" (подробнее) Союз "Саморегулируемая организация арбитражных управляющих "Стратегия" (подробнее) Управление федеральной налоговой службы по Иркутской области (подробнее) Управление Федеральной службы государственной регистрации, кадастра и картографии по Иркутской области (подробнее) ФГБУ "Федеральная кадастровая палата Федеральной службы государственной регистрации, кадастра и картографии" в лице филиала "ФКП Росреестра" по Иркутской области (подробнее) Судьи дела: Корнелюк Е.С. (судья) (подробнее) Последние документы по делу: Определение от 3 марта 2022 г. по делу № А19-9909/2017 Определение от 6 марта 2020 г. по делу № А19-9909/2017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