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инспекции по контролю за использованием объектов недвижимости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