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Николаев Алексей Радьевич обратился в суд с заявлением о признании недействительным инвестиционного договора на капитальное строительство нежилого здания от 05.12.2011, заключенного между должником и обществом; применении последствий недействительности сделки. Определением Арбитражного суда города Санкт – Петербурга и Ленинградской области от 16.02.2022, оставленным без изменения постановлениями Тринадцатого арбитражного апелляционного суда от 01.05.2022 и Арбитражного суда Северо-Западного округа от 06.09.2022, заявление удовлетворено. В кассационной жалобе, поданной в Верховный Суд Российской Федерации, заявитель просит передать её вместе с делом для рассмотрения в судебном заседании Судебной коллегии Верховного Суда Российской Федерации,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2, 19, 61.6 Федерального закона от 26.10.2002 № 127-ФЗ «О несостоятельности (банкротстве)», установив, что оспариваемая сделка заинтересованных лиц являлась для должника заведомо убыточной, повлекла за собой отчуждение созданных за его счёт объектов недвижимости и лишила его возможности получать доход от их использования, признали её недействительной как совершённую со злоупотребления правом,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определения суда первой инстанции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«Нифорно-Инвест»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«Нифорно- Инвест» о приостановлении исполнения определения Арбитражного суда города Санкт – Петербурга и Ленинградской области от 16.02.2022 по делу № А56-67582/2015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