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Саратовской области обратился финансовый управляющий с заявлением о признании недействительными договоров купли-продажи транспортных средств от 27.06.2019, заключенных между должником и ФИО2, и применении последствий недействительности сделок в виде возврата имущества в конкурсную массу должника. Определением Арбитражного суда Саратовской области от 01.06.2021, оставленным без изменения постановлением Двенадцатого арбитражного апелляционного суда от 13.07.2021, в удовлетворении заявления финансового управляющего отказано. Постановлением Арбитражного суда Поволжского округа от 07.10.2021 судебные акты отменены, обособленный спор направлен на новое рассмотрение в Арбитражный суд Саратовской области. При новом рассмотрении обособленного спора определением Арбитражного суда Саратовской области от 07.04.2022 заявление финансового управляющего удовлетворено; признаны недействительными договоры купли-продажи и применены последствия недействительности сделок в виде возврата имущества в конкурсную массу должника. Постановлением Двенадцатого арбитражного апелляционного суда от 23.06.2022 определение суда первой инстанции оставлено без изменения. Арбитражный суд Поволжского округа постановлением от 26.10.2022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руководствуясь пунктами 1 и 2 статьи 61.2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доказанности наличия совокупности обстоятельств, необходимой для признания спорных сделок недействительными как совершенных при неравноценном встречном исполнении обязательств покупателем. В частности, судами установлено, что оспариваемые сделки совершены заинтересованными лицами, в период неплатежеспособности должника, доказательства оплаты по договорам не представлены, наличие у ответчика финансовой возможности на совершение оспариваемых сделок не подтверждено, в результате заключения договоров причинен вред правам и законным интересам кредиторов в виде уменьшения имущества должника.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Арбитражный суд Поволжского округа (подробнее) Ассоциация СРО "ЦААУ" (подробнее) ГУ УВМ МВД России по Саратовской области (подробнее) ГУ УГИБДД МВД России по г. Санкт-Петербургу и Ленинградской области (подробнее) ГУ УГИБДД МВД России по Саратовской области (подробнее) ОП МРЭО ГИБДД №14 г. Санкт-Петербурга (подробнее) Отдел опеки и попечительства Кировского района г. Саратова (подробнее) Управление Росреестра (подробнее) ФНС России МРИ №8 по Саратовской области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