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его кредитор общество с ограниченной ответственностью «Экотерм» обратилось в суд с заявлением о привлечении к субсидиарной ответственности бывшего руководителя должника Альенкова Сергея Николаевича и судостроительного завода. Определением Арбитражного суда Калининградской области от 29.10.2021 в удовлетворении заявления отказано. Постановлением Тринадцатого арбитражного апелляционного суда от 08.04.2022 данное определение отменено, заявление удовлетворено. Не согласившись с названным постановлением апелляционного суда, заявитель обратился с кассационной жалобой и ходатайством о восстановлении пропущенного срока на её подачу. Определением Арбитражного суда Северо-Западного округа от 02.08.2022, оставленным без изменения коллегиальным определением того же суда округа от 20.10.2022, производство по кассационной жалобе прекращено. В кассационной жалобе, поданной в Верховный Суд Российской Федерации, заявитель просит отменить названные определения суда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2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кассационной жалобе и подтверждая законность такого прекращения, суд округа, руководствуясь статьями 117, 150, 188, 282 Арбитражного процессуального кодекса Российской Федерации, пунктами 32, 34, 37 постановления Пленума Высшего Арбитражного Суда Российской Федерации от 25.12.2013 № 99 «О процессуальных сроках», исходил из отсутствия уважительных причин пропуска заявителем, надлежащим образом извещённым о рассмотрении обособленного спора, процессуального срока на обжалование постановления апелляционного суда, объективных препятствий и ограничения возможности совершения соответствующего процессуального действия в разумный срок. Обжалуемые определения приняты в пределах полномочий, предоставленных суду кассационной инстанции (статья 287 Арбитражного процессуального кодекса Российской Федерации).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«Прибалтийский судостроительный завод «Янтарь»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