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Алтайского края обратилась ФИО1 с заявлением о включении в реестр требований кредиторов должника задолженности по двум договорам займа от 01.09.2014 в размере 6 073 148 рублей 03 копеек. Определением Арбитражного суда Алтайского края от 28.02.2022 заявление удовлетворено частично; требование ФИО1 включено в третью очередь реестра требований кредиторов должника в размере 1 420 000 рублей основного долга и процентов, а также 644 015 рублей 76 копеек неустойки, подлежащей отдельному учету в составе требований кредиторов третьей очереди; в части судебных расходов в размере 10 000 рублей и 50 000 рублей производство по заявлению прекращено; в удовлетворении заявления в остальной части отказано. Постановлением Седьмого арбитражного апелляционного суда от 06.05.2022 определение суда первой инстанции оставлено без изменения. Арбитражный суд Западно-Сибирского округа постановлением от 06.09.2022 указанные судебные акты оставил без изменения. ФИО1 обратилась в Судебную коллегию Верховного Суда Российской Федерации с кассационной жалобой на принятые по обособленному спору судебные акты в части отказа в удовлетворении заявленного требования,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суды, руководствуясь положениями статей 16 , 71 , 100 , 213.24 Федерального закона от 26.10.2002 № 127-ФЗ «О несостоятельности (банкротстве)», разъяснениями, изложенными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учитывая заключение судебной технико-криминалистической экспертизы, исключив из числа доказательств один из договоров займа, пришли к выводу об отсутствии достаточных доказательств возникновения между сторонами заемных правоотношений, признав недоказанным факт реальной передачи денежных средств должнику.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"Банк Русский Стандарт" (подробнее) АО КОММЕРЧЕСКИЙ БАНК "РУССКИЙ НАРОДНЫЙ БАНК" (подробнее) Комитет по образованию администрации города Новоалтайска (подробнее) МИФНС России №16 по Алтайскому краю. (подробнее) ООО "ИЗИ КОЛЛЕКШН ИНВЕСТМЕНТ" (подробнее) ООО "Сетелем Банк" (подробнее) ООО "Филберт" (подробнее) ПАО "Сбербанк России" Алтайское отделение №8644 (подробнее) Иные лица: Ассоциация "Межрегиональная саморегулирующая организация арбитражных управляющих "Содействие" (подробнее) Ассоциация СРО арбитражных управляющих Центрального федерального округа " (подробнее) МИФНС №1 по АК (подробнее) МИ ФНС №4 по АК (подробнее) Управление Росреестра по Алтайскому краю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