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03.11.2022 № 307-ЭС22-12699 кассационная жалоба Балтийской таможни на решение Арбитражного суда города Санкт-Петербурга и Ленинградской области от 06.08.2021 по делу № А56-35249/2021, постановление Тринадцатого арбитражного апелляционного суда от 12.11.2021 и постановление Арбитражного суда Северо-Западного округа от 07.04.2022 по тому же делу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14.12.2022 в 15 часов 00 минут (время московское). В Верховный Суд Российской Федерации поступило ходатайство общества с ограниченной ответственностью «Терминал Дизайн Групп» об участии в судебном заседании Судебной коллегии по экономическим спорам Верховного Суда Российской Федерации путем использования системы веб- конференции. В связи с наличием технической возможности данное ходатайство подлежит удовлетворению. Руководствуясь статьями 1532, 159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«Терминал Дизайн Групп» об участии в судебном заседании Судебной коллегии по экономическим спорам Верховного Суда Российской Федерации по рассмотрению дела № А56-35249/2021 Арбитражного суда города Санкт-Петербурга и Ленинградской области, назначенном на 14.12.2022 в 15 часов 00 минут (время московское), путем использования системы веб-конференции удовлетворить. Судья Верховного Суда Российской Федерации А.Г. Першутов Суд: Верховный Суд РФ (подробнее) Истцы: ООО "Терминал Дизайн Групп" (подробнее) Ответчики: Балтийская таможня (подробнее) Судьи дела: Першутов А.Г. (судья) Последние документы по делу: Резолютивная часть определения от 14 декабря 2022 г. по делу № А56-35249/2021 Определение от 19 декабря 2022 г. по делу № А56-35249/2021 Определение от 12 декабря 2022 г. по делу № А56-35249/2021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