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16.09.2022,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учреждению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бюджетного учреждения «Федеральный центр охраны здоровья животных»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