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недействительным договора оказания консультационных услуг от 01.09.2017, заключенного между должником и ФИО1; применении последствий недействительности сделки. Определением Арбитражного суда Нижегородской области от 30.12.2021 в удовлетворении заявления отказано. Постановлением Первого арбитражного апелляционного суда от 26.05.2022, оставленным без изменения постановлением Арбитражного суда Волго-Вятского округа от 19.08.2022, данное определение отменено;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10 , 168 , 170 Гражданского кодекса Российской Федерации, статьями 2 , 19 Федерального закона от 26.10.2002 № 127-ФЗ «О несостоятельности (банкротстве)», исходили из доказанности совокупности условий, необходимых для квалификации оспариваемого договора в качестве мнимой сделки, совершённой со злоупотреблением правом и прикрывающей безвозмездный вывод должником денежных средств в пользу заинтересованного лица во исполнение документально неподтверждённых правоотношений, в связи с чем признали заявление обоснованным и подлежащим удовлетворению.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ОАО "Завод технологического оборудования "Камея" (подробнее) ОАО к/у Кураев А.В. "Завод технологического оборудования "Камея" (подробнее) Иные лица: Арбитражный суд республики Крым (подробнее) К/У Артыков З. С. (подробнее) к/у Кураев Антон Вадимович (подробнее) ООО "АвтоПартнер НН" (подробнее) ООО "Магистраль-НН" (подробнее) ООО "Центр-Авиа" (подробнее) ПАО ТРАНСКАПИТАЛБАНК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