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29.12.2021 № 304-ЭС21-24641 и постановление Арбитражного суда Западно-Сибирского округа от 06.09.2021 по делу № А70-11590/2020 Арбитражного суда Тюменской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«Корпорация «Агролес» о восстановлении пропущенного процессуального срока отказать. Жалобу возвратить заявителю.Судья Верховного СудаРоссийской Федерации Е.Е. Борисова Суд: Верховный Суд РФ (подробнее) Ответчики: ООО Генеральный директор "Корпорация Агролес" Горбунова Нина Ивановна (подробнее) ООО "Корпорация Агролес" (подробнее) ООО "Сибфорест" (подробнее) Иные лица: Арбитражный суд Красноярского края (подробнее) ИФНС России по г.Тюмени №3 (подробнее) Конев Александр Владимирович, Конева Валентина Вадимовна (подробнее) Судьи дела: Борисова Е.Е. (судья) (подробнее) Последние документы по делу: Определение от 16 марта 2022 г. по делу № А70-11590/2020 Определение от 29 декабря 2021 г. по делу № А70-11590/2020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