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Иркутской области от 09.03.2022, оставленным без изменения постановлением Четвертого арбитражного апелляционного суда от 03.06.2022 и постановлением Арбитражного суда Восточно-Сибирского округа от 08.09.2022, в удовлетворении заявления отказано. В кассационной жалобе ФИО1 просит об отмене судебных актов, ссылаясь на неправильную оценку обстоятельств и целей заключения договоров, наличие правовых оснований для признания их недействительными.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исследовали обстоятельства заключения договоров и признали отсутствие условий для их недействительности в силу статьи 61.2 Федерального закона от 26.10.2002 № 127-ФЗ «О несостоятельности (банкротстве)» и выходящих за указанные в этой норме пределы незаконности для констатации ничтожности договоров в силу статей 10 , 168 , 170 Гражданского кодекса Российской Федерации. Требуемая в жалобе переоценка установленных обстоятельств не попадает под основания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"Победа" (подробнее) ТСЖ "Саяны" (подробнее) Иные лица: АССОЦИАЦИЯ АРБИТРАЖНЫХ УПРАВЛЯЮЩИХ "СИБИРСКИЙ ЦЕНТР ЭКСПЕРТОВ АНТИКРИЗИСНОГО УПРАВЛЕНИЯ" (подробнее) Межрайонное управление Министерства социального развития, опеки и попечительства Иркутской области №1 (подробнее) Октябрьский районный суд г.Иркутска (подробнее) Судьи дела: Ксенофонтова Н.А. (судья)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