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Нижегородской области от 13.09.2019 процедура реализации имущества ФИО1 завершена, должник освобожден от дальнейшего исполнения требований кредиторов. Решением Арбитражного суда Нижегородской области от 31.12.2020 по заявлению кредитора ФИО2 о пересмотре судебного акта по вновь открывшимся обстоятельствам определение от 13.09.2019 отменено в части освобождения должника от дальнейшего исполнения требований кредиторов, назначено судебное заседание по рассмотрению вопроса о применении в отношении гражданина правила об освобождении от долгов. Определением Арбитражного суда Нижегородской области от 10.08.2021 установлено правопреемство ФИО3 в деле о несостоятельности (банкротстве) должника по требованию ФИО2, установленному определением Арбитражного суда Нижегородской области от 03.11.2016. К участию в деле в качестве третьих лиц, не заявляющих самостоятельных требований относительно предмета спора, привлечены финансовый управляющий ФИО4, ФИО5 Определением Арбитражного суда Нижегородской области от 30.12.2021 должник освобожден от дальнейшего исполнения требований кредиторов, в том числе требований кредиторов, не заявленных при введении процедуры реализации имущества гражданина, за исключением обязательств перед ФИО3 Постановлением Первого арбитражного апелляционного суда от 13.04.2022 определение суда первой инстанции оставлено без изменения. Арбитражный суд Волго-Вятского округа постановлением от 15.08.2022 указанные судебные акты оставил без изменения. ФИО1 обратился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оценив представленные доказательства по правилам главы 7 Арбитражного процессуального кодекса Российской Федерации, руководствовались положениями статьи 213.28 Федерального закона от 26.10.2002 № 127-ФЗ «О несостоятельности (банкротстве)» (далее - Закон о банкротстве), разъяснениями, изложенными в пунктах 45 и 46 постановления Пленума Верховного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и исходили из наличия исключений для освобождения должника от обязательств перед кредитором, предусмотренных пунктом 4 статьи 213.28 Закона о банкротстве. В частности, судами установлен факт недобросовестного поведения должника ввиду умышленного уклонения от погашения кредиторской задолженности при наличии объективной возможности ее погашения.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Иные лица: Арзамасский городской суд Нижегородской области (подробнее) Арзамасский районный отдел ФССП РФ по Нижегородской области (подробнее) СЧ СУ УМВД России по г. Н.Новгороду (подробнее) УФССП РФ по Нижегородской области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