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- акционерное общество «Компания «Мострострой» и общество «КПО» обратились в суд с заявлениями, объединёнными в одно производство для совместного рассмотрения, в которых просили привлечь у субсидиарной ответственности по обязательствам должника его бывшего руководителя Билинского Игоря Анатольевича и конкурного кредитора общества с ограниченной ответственностью «Пальмира». Определением Арбитражного суда города Санкт – Петербурга и Ленинградской области от 12.11.2021, оставленным без изменения постановлениями Тринадцатого арбитражного апелляционного суда от 25.04.2022 и Арбитражного суда Северо-Западного округа от 09.08.2022, Билинский И.А. привлечён к субсидиарной ответственности по обязательствам должника, производство по заявлению в части определения размера субсидиарной ответственности приостановлено до проведения расчётов с конкурсными кредиторами.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заявления о привлечении общества «Пальмира» к субсидиарной ответственности по обязательствам должника.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61.10, 61.11 Федерального закона от 26.10.2002 № 127-ФЗ «О несостоятельности (банкротстве)», пунктом 7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не установили оснований привлечения к субсидиарной ответственности названного заявителем конкурсного кредитора ввиду недоказанности наличия у него статуса контролирующего должника лица, вовлеченности в процесс управления должником и признаков заинтересованности с ним, возможности давать должнику обязательные для исполнения указания или иным образом определять его действия.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«Консалтинг. Право. Образование»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