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«Равис – Птицефабрика Сосновская» (далее – общество) обратилось в суд с исковым заявлением о привлечении к субсидиарной ответственности по обязательствам общества с ограниченной ответственностью «Бон Витто» (далее – должник) контролирующих его лиц: директора должника Николаенко Алексея Ивановича, учредителя (участника) Николаенко Н.А., Николаенко Дмитрия Алексеевича и Николаенко В.А.; взыскании с них солидарно 662 532 рублей. Решением Арбитражного суда Челябинской области от 14.12.2020 исковые требования удовлетворены частично. Постановлением Восемнадцатого арбитражного апелляционного суда от 15.03.2022, оставленным без изменения постановлением Арбитражного суда Уральского округа от 27.07.2022, данное определение отменено. Исковые требования удовлетворены в части взыскания солидарно с Николаенко А.И., Николаенко Н.А., Николаенко В.А. в пользу общества убытков в размере 193 650 рублей; взыскания солидарно с Николаенко А.И., Николаенко Н.А., Николаенко В.А. в пользу общества убытков в размере 177 391 рубль 45 копеек. В удовлетворении остальной части исковых требований отказано. В кассационной жалобе, поданной в Верховный Суд Российской Федерации, заявители просят отменить названные постановления судов апелляционной инстанции и округа, направить дело на новое рассмотрение. 2 Исходя из доводов кассационной жалобы, заявители не согласны с обжалуемыми судебными актами в удовлетворённой части исковых требований общества.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исковые требования в обжалуемой части, суды апелляционной инстанции и округа, руководствуясь статьями 10, 15, 53, 168, 170, 393 Гражданского кодекса Российской Федерации, исходили из того, что совершенные от имени должника его контролирующими лицами сделки не явились основной причиной банкротства, но причинили вред обществу, в связи с чем признали доказанным наличие оснований для взыскания с заявителей убытков, верно определив их размер, составляющий совокупную стоимость незаконно выведенного имущества (дебиторской задолженности). Выводы судов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3 отказано, оснований для удовлетворения ходатайства заявителей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Николаенко Наталье Александровне, Николаенко Валентине Алексеевне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Николаенко Натальи Александровны, Николаенко Валентины Алексеевны о приостановлении исполнения постановления Восемнадцатого арбитражного апелляционного суда от 15.03.2022 и постановления Арбитражного суда Уральского округа от 27.07.2022 по делу № А76-9427/2019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