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10.03.2022, оставленным без изменения постановлением Девятнадцатого арбитражного апелляционного суда от 18.05.2022 и постановлением Арбитражного суда Центрального округа от 22.08.2022, заявление удовлетворено частично. В кассационной жалобе ФИО1 просит об отмене судебных актов, ссылаясь на неправильную оценку права управляющего на привлечение специалистов.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постановлениям Пленумов Высшего арбитражного Суда Российской Федерации от 22.06.2012 № 35 «О некоторых процессуальных вопросах, связанных с рассмотрением дел о банкротстве» и Верховного Суда Российской Федерации от 13.10.2015 № 45 «О некоторых вопросах, связанных с введением в действие процедур, применяемых в деле о несостоятельности (банкротстве) граждан», статьям 101 , 106 , 110 Арбитражного процессуального кодекса Российской, обстоятельствам спора и судебной практике возмещения судебных расходов.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Коммерческий банк "ЛОКО-Банк" (подробнее) ИП Селин Андрей Петрович (подробнее) ООО " Агроконсалт " (подробнее) ООО "Демокрит" (подробнее) ООО "МТС-Агро" (подробнее) ООО "Птицепром Бобровский" (подробнее) ООО "Эксперт" (подробнее) Иные лица: ООО "Меркурий" (подробнее) САУ "СРО "ДЕЛО"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