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(далее – конкурсный управляющий) обратился в суд с заявлением об истребовании у бывшего руководителя должника ФИО1 бухгалтерской и иной документации должника, печатей, штампов материальных и иных ценностей. Определением Арбитражного суда Свердловской области от 27.06.2018 заявление конкурсного управляющего удовлетворено. Постановлением Семнадцатого арбитражного апелляционного суда от 20.09.2018 вышеуказанное определение отменено, в удовлетворении заявления отказано. Постановлением Арбитражного суда Уральского округа от 13.12.2018 отменено постановление апелляционного суда, определение суда первой инстанции оставить в силе.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20.3, 32, 126 Федерального закона от 26.10.2002 № 127-ФЗ «О несостоятельности (банкротстве)», разъяснениями, приведёнными в пункте 47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отсутствия доказательств, свидетельствующих об исполнении бывшим руководителем должника ФИО1 своих обязанностей по передаче документации и имущества конкурсному управляющему, принимая во внимание факт возврата в адрес заявителя почтового отправления с направленными документами. Суд округа согласился с данными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Департамент государственного жилищного и строительного надзора Свердловской области (подробнее) жск очеретина 4 (подробнее) ЖСК "Очеретина 6" (подробнее) Инспекция Федеральной налоговой службы по Верх-Исетскому району г. Екатеринбурга (подробнее) ИП Дубровин Юрий Александрович (подробнее) МИНИСТЕРСТВО СТРОИТЕЛЬСТВА И РАЗВИТИЯ ИНФРАСТРУКТУРЫ СВЕРДЛОВСКОЙ ОБЛАСТИ (подробнее) ООО "АГЕНТСТВО "РИЗАЛТ" (подробнее) ООО "Антарес" (подробнее) ООО "БАМ-СТРОЙ" (подробнее) ООО "Вайпос" (подробнее) ООО "ВВК" (подробнее) ООО Доходный дом Хадсон (подробнее) ООО "МБИ-ЕКАТЕРИНБУРГ" (подробнее) ООО "ПРОИЗВОДСТВЕННАЯ КОМПАНИЯ "ЛЕС" (подробнее) ООО "СЕВЕРЭНЕРГО" (подробнее) ООО "С-ПЛАЗА" (подробнее) ООО "Строительная компания малоэтажного домостроения" (подробнее) ООО "Строительный двор" (подробнее) СОЮЗ "УРАЛЬСКАЯ САМОРЕГУЛИРУЕМАЯ ОРГАНИЗАЦИЯ АРБИТРАЖНЫХ УПРАВЛЯЮЩИХ" (подробнее) ФГБУ ФКП Росреестра по УФО (подробнее) Ответчики: ЖИЛИЩНО-СТРОИТЕЛЬНЫЙ КООПЕРАТИВ "ЗАПАДНЫЙ-1" (подробнее) ЖСК "Западный" (подробнее) Иные лица: ЖСК "ОЧЕРЕТИНА 10" (подробнее) ЖСК "ОЧЕРЕТИНА 11" (подробнее) ЖСК "Очеретина 12" (подробнее) ЖСК "ОЧЕРЕТИНА 13" (подробнее) ЖСК "ОЧЕРЕТИНА 14" (подробнее) ЖСК "ОЧЕРЕТИНА 2" (подробнее) ЖСК "ОЧЕРЕТИНА 3" (подробнее) ЖСК "Очеретина 4" (подробнее) ЖСК "ОЧЕРЕТИНА 5" (подробнее) ЖСК "Очеретина 7" (подробнее) ЖСК "ОЧЕРЕТИНА 8" (подробнее) ЖСК "Очеретина 9" (подробнее) ЗАО "РРР" (подробнее) Некоммерческое партнерство "Саморегулируемая организация независимых арбитражных управляющих "Дело" (подробнее) ООО "АРМАСТАЛЬ" (подробнее) ООО Доходный дом "Хадсон" (подробнее) ООО СОЗВЕЗДИЕ БИЗНЕСА (подробнее) ПАО "Акционерный коммерческий банк содействия коммерции и бизнесу" (подробнее) Союз "Саморегулируемая организация арбитражных управляющих "Альянс" (подробнее) Союз "Саморегулируемая организация арбитражных управляющих Северо-Запада" (подробнее) Управление Росреестра по СО (подробнее) Судьи дела: Корнелюк Е.С. (судья) (подробнее) Последние документы по делу: Определение от 28 ноября 2022 г. по делу № А60-2443/2017 Определение от 29 апреля 2021 г. по делу № А60-2443/2017 Определение от 10 июля 2020 г. по делу № А60-2443/2017 Определение от 30 марта 2020 г. по делу № А60-2443/2017 Определение от 5 апреля 2019 г. по делу № А60-2443/2017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