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постановление Арбитражного суда Уральского округа от 22.06.2022 по делу № А47-2489/2021 Арбитражного суда Оренбургской области восстановить. Судья Верховного Суда Российской Федерации Е.Н. Зарубина Суд: Верховный Суд РФ (подробнее) Иные лица: АО КОММЕРЧЕСКИЙ БАНК "ОРЕНБУРГ" (подробнее) Арбитражный суд Уральского округа (подробнее) Восемнадцатый арбитражный апелляционный суд (подробнее) ОАО "Акционерный коммерческий банк содействия коммерции и бизнесу" (подробнее) ПАО "Сбербанк" (подробнее) ф/у Чистякова Ольга Андреевна (подробнее) Судьи дела: Зарубина Е.Н. (судья) Последние документы по делу: Определение от 24 ноября 2022 г. по делу № А47-2489/2021 Определение от 29 сентября 2022 г. по делу № А47-2489/2021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