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Приморского края обратилось ПАО «Сбербанк России» с заявлением о признании недействительной сделкой договора купли-продажи от 05.10.2018, заключенного между ФИО2 и ФИО1 в отношении квартиры № 98 и машиноместа № 10, расположенных по адресу: &lt;...&gt;, и применении последствий недействительности сделки. К участию в споре в качестве третьего лица, не заявляющего самостоятельных требований относительно предмета спора, привлечено ООО «Три кота». Определением Арбитражного суда Приморского края от 11.03.2022 заявление удовлетворено, признан недействительным договор купли-продажи и применены последствия недействительности сделки в виде возврата спорных объектов недвижимости в конкурсную массу должника. Постановлением Пятого арбитражного апелляционного суда от 05.05.2022 определение суда первой инстанции оставлено без изменения. Арбитражный суд Дальневосточного округа постановлением от 25.07.2022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договор купли-продажи недействительным, суды апелляционной и кассационной инстанций исходили из наличия совокупности обстоятельств, необходимой для признания оспариваемой сделки недействительной по основаниям пункта 2 статьи 61.2 Федерального закона от 26.10.2002 № 127-ФЗ «О несостоятельности (банкротстве)». В частности, судами установлено, что сделка совершена заинтересованными лицами, в отсутствие встречного предоставления, в условиях неплатежеспособности должника, является выводом активов должника в целях причинения вреда имущественным правам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"Сбербанк России" (подробнее) Иные лица: АО "Дальневосточная генерирующая компания" (подробнее) Межрайонная ИФНС России №4 по Приморскому краю (подробнее) ООО "СПЕЦИАЛИЗИРОВАННЫЙ ЗАСТРОЙЩИК "СК СИСТЕМА" (подробнее) ООО "ТРИ КОТА" Конкурсный управляющий Наумец Д.Ф. (подробнее) Управление Росреестра по ПК (подробнее) ФНС России Управление по ПК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