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12.09.2022,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Частное охранное предприятие «Априори»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