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Кировской области обратился конкурсный кредитор – АО КБ «Хлынов» с заявлением о признании задолженности по кредитному договору от 22.08.2014, включенной в реестр требований кредиторов должника, общим совместным обязательством супругов М-вых на основании договоров поручительства. Определением Арбитражного суда Кировской области от 28.01.2022 заявление удовлетворено, задолженность по кредитному договору признана общим обязательством супругов М-вых. Постановлением Второго арбитражного апелляционного суда от 28.04.2022 определение суда первой инстанции отменено: в удовлетворении заявления банка отказано. Арбитражный суд Волго-Вятского округа постановлением от 22.08.2022 постановление суда апелляционной инстанции отменил и оставил в силе определение суда первой инстанции. ФИО1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Разрешая спор, суды первой и кассационной инстанций с учетом характера обязательств сделали вывод о представлении банком доказательств, свидетельствующих о наличии обстоятельств, достаточных для признания долга общим обязательством супругов.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АО КБ Хлынов (подробнее) Иные лица: Инспекция Гостехнадзора по Кировской области (подробнее) Кировское городское отделение ЗАГС (подробнее) ПАО "Норвик Банк" (подробнее) представитель Широкожухов А.Б. (подробнее) Сбербанк (подробнее) УМВД России по Кировской области (подробнее) Управление по вопросам миграции МВД РФ по Кировской области (подробнее) Федеральная кадастровая палата Федеральной службы государственной регистрации, кадастра и картографии (подробнее) Ф/У Киселев Михаил Сергеевич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