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Саратовской области от 04.04.2022, оставленным без изменения постановлением Двенадцатого арбитражного апелляционного суда от 24.05.2022 и постановлением Арбитражного суда Поволжского округа от 18.08.2022, в удовлетворении заявления отказано. В кассационной жалобе ФИО1 И-к. просит об отмене судебных актов, ссылаясь на игнорирование допущенных при проведении торгов нарушений и состоявшегося раздела имущества между должником и супругой.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спорное недвижимое имущество являлось совместной собственностью супругов и было реализовано без нарушений процедуры проведения торгов, поэтому в силу статей 110 , 139 , 213.25 , 213.26 Федерального закона от 26.10.2002 № 127-ФЗ «О несостоятельности (банкротстве)», статьи 449 Гражданского кодекса Российской Федерации признали отсутствие основания для признания торгов недействительными. Иная оценка юридической силы соглашения о разделе имущества и процедуры торгов не создает оснований для пересмотра судебных актов в порядке кассационного производства.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"Российский сельскохозяйственный банк" в лице Саратовского регионального филиала "Российский сельскохозяйственный банк" (подробнее) Ответчики: Ибрагимов Камил Паша оглы (подробнее) Иные лица: Арбитражный суд Поволжского округа (подробнее) Ибрагимова Интизар Ибрагим кызы (подробнее) ООО "Управляющая компания "Заводчанин" (подробнее) ПАО "БыстроБанк" (подробнее) УФНС РФ Саратовской области (подробнее) ФК "ГИАЦ МВД РФ"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