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Байдураева Татьяна Владимировна обратилась в суд с заявлением о признании недействительными сделками произведённых в период с 02.12.2016 по 05.04.2017 платежей в пользу Ибнеева Алика Габтулловича в общем размере 4 209 100 рублей. Определением Арбитражного суда Свердловской области от 12.01.2021 заявление удовлетворено, применены последствия недействительности сделок в виде взыскания с Ибнеева А.Г. в пользу должника денежных средств в вышеуказанном размере. Впоследствии определением Арбитражного суда Свердловской области от 16.05.2022, оставленным без изменения постановлением Арбитражного суда Уральского округа от 20.07.2022, в рамках исполнения определения от 12.01.2021 утверждено мировое соглашение. В кассационной жалобе, поданной в Верховный Суд Российской Федерации, заявитель просит отменить названные судебные акты и направить обособленный спор на новое рассмотрение в арбитражный суд Свердловской области. По смыслу части 1 статьи 291.1, части 7 статьи 291.6, статьи 291.11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Утверждая мировое соглашение, суд первой инстанции, руководствуясь положениями статей 150 и 159 Федерального закона от 26.10.2002 № 127-ФЗ «О несостоятельности (банкротстве)», пришёл к выводу о соответствии предложенной редакции требованиям закона. Оставляя в силе определение суда первой инстанции, суд округа, не усмотрел оснований для отмены обжалуемого определения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единственному участнику общества с ограниченной ответственность «Капиталъ» Гаврилову Владимиру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