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предприятию «Управление заказчика капитального строительства Министерства обороны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