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Курганской области от 30.11.2021 заявление удовлетворено. Восемнадцатый арбитражный апелляционный суд постановлением от 25.04.2022 отменил определение от 30.11.2021 и отказал в удовлетворении заявления. Арбитражный суд Уральского округа постановлением от 13.07.2022 постановление апелляционного суда от 25.04.2022 оставил без изменения. В кассационной жалобе ФИО1 просит об отмене судебных актов апелляционного и окружного судов, ссылаясь на несоответствие их выводов обстоятельствам спора.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счел преждевременным утверждение положения из-за выявленных обстоятельств, потенциально влекущих споры с приобретателем имущества и влияющих на продажную цену имущества, что противоречит целям процедур банкротства. Приведенные в жалобе доводы не подтверждают нарушения норм права и не создают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ПАО Банк "Курган" (подробнее) Ответчики: ИП Пущин Артур Александрович (подробнее) Иные лица: Ассоциация СРО АУ Центрального Федерального Округа (подробнее) Курганский городской отдел судебных приставов по взысканию с юридических лиц и ИИДНХ УФССП России по Курганской области (подробнее) ОАО "Банк Уралсиб" (подробнее) ООО "ВладФинанс" (подробнее) ООО "Газпром межрегионгаз Курган" (подробнее) ООО "Траст" (подробнее) Управление по вопросам миграции УМВД России по Курганской области (подробнее) Управление Федеральной службы судебных приставов по Курганской области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