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 через электронный сервис «Мой Арбитр» ФИО1 обратился в Верховный Суд Российской Федерации с кассационной жалобой на определение Арбитражного суда Калининградской области от 06.05.2019, постановление Тринадцатого арбитражного апелляционного суда от 28.08.2019 и постановление Арбитражного суда Северо-Западного округа от 23.12.2019 по делу № А21-4768/2016.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Северо-Западного округа от 23.12.2019, на момент обращения заявителя срок, установленный статьёй 291.2 Арбитражного процессуального кодекса Российской Федерации, истёк. ФИО1 заявлено ходатайство о восстановлении пропущенного процессуального срока. В качестве причины пропуска срока заявитель ссылается на отсутствие сведений об обжалуемом судебном акте суда округа до 30.01.2020,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Северо-Западного округа от 23.12.2019 было опубликовано в общедоступной базе судебных актов 24.12.2019,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судебных актов в суде округа являлся сам ФИО1 Таким образом, учитывая, что каких-либо доказательств обратного заявителем не предоставлено, ФИО1 доподлинно знал о состоявшихся судебных актах по настоящему спору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ФИО1,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Кассационную жалобу ФИО1 на определение Арбитражного суда Калининградской области от 06.05.2019, постановление Тринадцатого арбитражного апелляционного суда от 28.08.2019 и постановление Арбитражного суда Северо-Западного округа от 23.12.2019 по делу № А21-4768/2016 возвратить заявителю. Судья Верховного Суда Российской Федерации Е.С. Корнелюк Суд: Верховный Суд РФ (подробнее) Истцы: АО КБ "Энерготрансбанк" (подробнее) ЗАО "Банк ВТБ 24" (подробнее) ИП Снегирёв Юрий (подробнее) ИП Снегирёв Юрий Анатольевич (подробнее) Карасев РОман Васильевич (подробнее) К/к Карасев Р.В. (подробнее) ООО "Империя Строительства" (подробнее) ООО "Каркаде" (подробнее) ПАО "Росгосстрах банк" (подробнее) Фонд "Фонд микрофинансирования Калининградской области" (подробнее) Ответчики: ООО "Сфера" (подробнее) Иные лица: А/у Липатов Е.А. (подробнее) А/у Макшанов Вадим Леонидович (подробнее) ИП Снегирев Ю.А. (подробнее) НП СРО АУ "Евросиб" (подробнее) ООО В/у "Сфера" Липатов Е.А. (подробнее) ООО К/у "Сфера" Макшанов Вадим Леонидович (подробнее) ООО "Рубикон" (подробнее) ООО "Стаховая компания РГС-Жизнь" (подробнее) Судьи дела: Корнелюк Е.С. (судья) (подробнее) Последние документы по делу: Определение от 18 января 2022 г. по делу № А21-4768/2016 Определение от 26 марта 2020 г. по делу № А21-4768/2016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