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«Главное бюро медико- социальной экспертизы по Краснодарскому краю» Министерства труда и социальной защиты Российской Федерации и обществу с ограниченной ответственностью «Авангард»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