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Управлению Федерального казначейства по Волгоградской области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Муниципальное казенное учреждение Служба единого заказчика-застройщика администрации Волгограда (подробнее) Ответчики: Управление Федерального казначейства по Волгоградской области (подробнее) Иные лица: Волгоградский областной суд (подробнее) Двенадцатый Арбитражный апелляционный суд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