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государственной регистрации, кадастра и картографии по Тверской области (подробнее) Ответчики: Арбитражный управляющий Зудова Екатерина Михайловна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