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«Флагман» (далее – кредитор) обратилось в суд с заявлением о привлечении Михеля Н.Я. к субсидиарной ответственности по обязательствам должника. Определением Арбитражного суда города Санкт-Петербурга и Ленинградской области от 30.11.2021, оставленным без изменения постановлением Тринадцатого арбитражного апелляционного суда от 04.04.2022, в удовлетворении заявления отказано. Постановлением Арбитражного суда Северо-Западного округа от 14.07.2022 названные судебные акты отменены,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спор на новое рассмотрение, суд округа, руководствуясь пунктом 4 статьи 10, пунктом 1 статьи 61.10, подпунктом 2 пункта 2 статьи 61.11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сделаны при неполном выяснении имеющих существенное значение для дела фактических обстоятельств, неполной оценке доказательств и приводимых кредитором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Михелю Николаю Яковлевичу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