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«ЧИФ-Кузбасс» (далее – Общество) обратилось в Арбитражный суд Кемеровской области с иском к акционерному обществу «Специализированный регистратор «Компас» (далее – Регистратор), Серегину Сергею Викторовичу, Ахмедову Магомеду Курбаналиевичу о признании 21 874 обыкновенных именных акций, эмитированных Обществом (государственный регистрационный номер выпуска 1-01-10873-F), числящихся на лицевом счете закрытого акционерного общества Фирма «Карнет» (далее – Фирма) бесхозяйными; о признании права собственности Общества на 21 874 обыкновенные именные акции, находящихся на лицевом счете, открытом на исключенную из Единого государственного реестра юридических лиц (далее – ЕГРЮЛ) Фирму; об обязании Регистратора списать с лицевого счета Фирмы спорные акции и зачислить их на счет эмитента – Общества. Решением Арбитражного суда Кемеровской области от 07.10.2021, оставленным без изменения постановлением Седьмого арбитражного апелляционного суда от 14.12.2021 и постановлением Арбитражного суда Западно-Сибирского округа от 30.03.2022,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2 права. Письмом Верховного Суда Российской Федерации от 13.07.2022 дело № А27-24426/2020 истребовано из Арбитражного суда Кемеровской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Фирма владеет 21 874 обыкновенными именными бездокументарными акциями Общества (государственный регистрационный номер выпуска 1-01-10873-F). Ведение реестра владельцев ценных бумаг (акций) осуществляет Регистратор. Учредителями (участниками) Фирмы являются Серегин С.В. и Ахмедов М.К. Межрайонной инспекцией Федеральной налоговой службы № 46 по городу Москве 01.09.2007 внесена запись о прекращении деятельности Фирмы в связи с исключением из ЕГРЮЛ на основании пункта 2 статьи 21.1 Федерального закона от 08.08.2001 № 129-ФЗ «О государственной регистрации юридических лиц и индивидуальных предпринимателей» (далее – Закон № 129-ФЗ; ГРН 2077759650340). Ссылаясь на то, что акции числятся за Фирмой, не обладающей правоспособностью, что препятствует ведению финансово-хозяйственной деятельности Общества, истец обратился в арбитражный суд с настоящим иском. Отказывая в удовлетворении требований, суды руководствовались пунктом 8 статьи 63, пунктом 5.2 статьи 64, пунктом 3 статьи 218, пунктом 1 статьи 225, статьей 226 Гражданского кодекса Российской Федерации ( далее- Гражданский кодекс), пунктом 4.1 статьи 17, пунктом 1 статьи 34, статьями 72,75 Федерального закона от 24.11.1995 №208-ФЗ «Об акционерных обществах»(далее- Закон №208ФЗ) и исходили из того, что истец как эмитент акций не наделен полномочиями самостоятельно распоряжаться ценными бумагами, признав недоказанным их бесхозяйность и владение ими Общества. Ликвидированное юридическое лицо имеет правопреемников в лице своих участников (акционеров), имеющих право на ликвидационную квоту (пункт8 статьи 63 Гражданского кодекса) и на распределение обнаруженного имущества (пункт 5.2 статьи 64 Гражданского кодекса). 3 Судами также указано, что настоящий случай не входит в исчерпывающий перечень случаев, при которых права на размещенные обществом акции могут переходить непосредственно к самому акционерному обществу ( пункт 4.1 статьи 17, пункт 1 статьи 34, статьи 72,75 Закона №208-ФЗ). Выражая свое несогласие с выводами судов, заявитель указывает на неправильное применение статей 225, 226 Гражданского кодекса Российской Федерации (далее – Гражданский кодекс). Общество , обратившись с требованием о передаче бесхозяйных акций, являясь их эмитентом, не могло представить доказательств владения спорными ценными бумагами, что не является основанием для отказа в удовлетворении требования, учитывая особую специфику бездокументарных акций, которая подразумевает под собой единственное право истца как эмитента в отношении собственных акций – это распоряжение через распределение между акционерами или погашение в соответствии с Законом № 208-ФЗ, что, в свою очередь невозможно до момента зачисления акций на лицевой счет эмитента. Принимая во внимание положения статей 128, 130, 218, 225, 226 Гражданского кодекса, для признания движимых вещей брошенными собственником и признании права собственности на них истцу необходимо представить доказательства того, что бесхозяйная вещь не имеет собственника или собственник ее неизвестен, а также то, что лицо, обратившееся с такого рода требованием, приступило к использованию данных вещей или совершило иные действия, свидетельствующие об обращении вещей в собственность. Согласно пункту 1 статьи 6 Гражданского кодекса в случаях, когда предусмотренные пунктами 1 и 2 статьи 2 данного Кодекса, отношения прямо не урегулированы законодательством или соглашением сторон и отсутствует применимый к ним обычай делового оборота, к таким отношениям, если это не противоречит их существу, применяется гражданское законодательство, регулирующее сходные отношения (аналогия закона). В силу статьи 8 Гражданского кодекса гражданские права и обязанности возникают из оснований, предусмотренных законом и иными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Защита субъективных гражданских прав и охраняемых законом интересов осуществляется путем применения надлежащих способов защиты, в том числе путем признания права (статья 12 Гражданского кодекса). Формулирование предмета и основания иска обусловлено избранным истцом способом защиты своих нарушенных прав и законных интересов. Для защиты гражданских прав возможно использование одного из перечисленных в указанной правовой норме способов либо нескольких из них. Однако, если нормы права предусматривают для конкретного спорного правоотношения только определенный способ защиты, лицо, обращающееся в суд, вправе применить лишь этот способ. Спорные акции по настоящее время числятся за ликвидированным юридическим лицом, участники которого, привлеченные к участию в деле в качестве ответчиков, в установленном законом порядке и сроки не обратилась с требованием о распределении имущества ликвидированного юридического лица. 4 Отсутствие нормы закона, позволяющей при указанных обстоятельствах, произвести в одностороннем порядке исключение из реестра владельцев ценных бумаг, утративших правоспособность, является основанием для обращения с настоящим иском в суд. Единственно допустимым способом обеспечения права истца как эмитента является признание указанных акций бесхозяйными с передачей их во владение Обществу для последующего перераспределения указанных акций в порядке, установленном Законом № 208-ФЗ. Заинтересованные лица на протяжении всего периода после ликвидации акционера не заявили права на спорные акции и не обратили их в свою собственность, что свидетельствует об утрате собственником интереса в отношении указанных ценных бумаг. Статья 2 Федерального закона от 22.04.1996 № 39-ФЗ «О рынке ценных бумаг» (далее – Закон № 39-ФЗ) устанавливает, что эмитент – юридическое лицо или органы исполнительной власти либо органы местного самоуправления, несущие от своего имени обязательства перед владельцами ценных бумаг по осуществлению прав, закрепленных ими. Согласно пункт 1 статьи 2 Закона № 208-ФЗ под акционерным обществом понимает коммерческую организацию, уставный капитал которой разделен на определенное число акций, удостоверяющих обязательственные права участников общества (акционеров) по отношению к обществу. Акция согласно статье 2 Федерального закона № 39-ФЗ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Из приведенных норм следует, что любое акционерное общество является эмитентом, так как его уставный капитал разделен на акции, которые являются эмиссионными ценными бумагами, закрепляющими обязательственные права акционеров по отношению к обществу. Бездокументарная форма эмиссионных ценных бумаг – форма, при которой владелец устанавливается на основании записи в реестре владельцев ценных бумаг или, в случае депонирования ценных бумаг, на основании записи по счету депо. В силу статьи 25 Закона № 208-ФЗ все акции общества являются именными. Права владельцев на эмиссионные ценные бумаги бездокументарной формы выпуска удостоверяются записями на лицевых счетах у держателя реестра или в случае учета прав на ценные бумаги в депозитарии – записями по счетам депо в депозитариях (статья 28 Закона). В настоящем случае акции числятся на лицевом счете ликвидированного юридического лица. Истец, являясь эмитентом, не вступил во владение спорными акциями как своими собственными в силу особой специфики указанного объекта прав и порядка фиксации права. Владение именными ценными бумагами ввиду их бездокументарности реализуется через пользование правами, предоставляемыми акциями. 5 В соответствии со статьей 31 Закона № 208-ФЗ такими правами являются: право на участие в общем собрании акционеров с правом голоса по всем вопросам его компетенции, право на получение дивидендов, а в случае ликвидации общества – право на получение части его имущества. Учитывая статус эмитента, предусмотренные статьей 31 Закона № 208-ФЗ права по акциям не могут быть фактически реализованы истцом, в связи с чем 21 874 акции, числящиеся на лицевом счете Регистратора, не имеют собственника, и согласно статье 225 Гражданского кодекса являются бесхозяйным имуществом. Заявитель обращает внимание, что Фирма прекратила свою деятельности с 01.09.2007 по решению налогового органа в связи с ликвидацией на основании пункта 2 статьи 21.1 Закона № 129-ФЗ как недействующее юридическое лицо; распределение акций между участниками Общества при ликвидации не производилось, что свидетельствует об утрате права на получение ценных бумаг в порядке пункта 8 статьи 63 Гражданского кодекса (распределение между участниками оставшегося после удовлетворения требований кредиторов имущества). Заинтересованные лица с заявлением о распределении обнаруженного имущества ликвидированного юридического лица в порядке пункта 5.2 статьи 64 Гражданского кодекса не обращались. Акционеры Фирмы привлекались к участию в настоящем деле в качестве ответчиков, однако, активной процессуальной позиции не выражали, в судебных заседаниях участия не принимали, возражений не заявляли. Судами не принято во внимание ограничение прав истца при голосовании и препятствование к принятию корпоративных решений, так как наличие в реестре акционеров истца ликвидированного юридического лица лишает возможности выносить на голосование вопросы, требующие единогласного решения акционеров, что препятствует принятию стратегически важных корпоративных решений. Акции, принадлежащие ликвидированному юридическому лицу, продолжают участвовать в определении кворума при проведении годовых собраний акционеров Общества. Единственно допустимым способом возвращения спорных акций в хозяйственный оборот является признание их бесхозяйными с передачей во владение эмитенту для последующего перераспределения в порядке, установленном Законом № 208-ФЗ.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публичного акционерного общества «ЧИФ-Кузбасс» на решение Арбитражного суда Кемеровской области от 07.10.2021, постановление Седьмого арбитражного апелляционного суда от 14.12.2021 и постановление Арбитражного суда Западно-Сибирского округа от 30.03.2022 по 6 делу № А27-24426/2020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8 декабря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