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08.10.2021, оставленным без изменения постановлением Десятого арбитражного апелляционного суда от 01.02.2022 и постановлением Арбитражного суда Московского округа от 04.08.2022, признан недействительным договор дарения земельного участка с жилым домом от 24.05.2015, заключенный должником с Погосяном Э.О., последний обязан возвратить полученное по сделке в конкурсную массу должника. В кассационных жалобах Погосян О.Ю. и Погосян Э.О. просят об отмене судебных актов, ссылаясь на неправильную оценку обстоятельств заключения договора и игнорирование исполнительского иммунитета.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совершение должником дарения в пользу заинтересованного лица (сына) во избежание обращения взыскания на недвижимое имущество по существующим обязательствам, поэтому признали сделку недействительной в силу статей 10, 168, 170 Гражданского кодекса Российской Федерации. Доводы о наличии у спорного дома статуса единственного пригодного для проживания должника и членов его семьи жилого помещения обсуждены и признаны не влияющими на правовую оценку сделки дарения, требующими проверки в рамках самостоятельного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Погосяну О.Ю. и Погосяну Э.О.в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