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Национальный банк "Траст" (далее - общество Банк "Траст") обратилось в Арбитражный суд Челябинской области с исковым заявлением к обществу с ограниченной ответственностью "Абразив- Нико" (далее - общество "Абразив-Нико"), обществу с ограниченной ответственностью "Черемшанский мрамор" (далее - общество "Черемшанский мрамор") с требованиями: обратить взыскание на недвижимое имущество, принадлежащее на праве собственности обществу "Абразив-Нико": 1. Нежилое здание - склад масла с подвалом, расположенное по адресу: Челябинская обл., г. Верхний Уфалей, ул. Мраморная, д. 49, общей площадью 32 кв. м, литер И2, этажность 1, кадастровый номер 74:27:0000000:464, установив начальную продажную цену 137 120 руб.; нежилое здание - здание раздатки ГСМ, расположенное по адресу: Челябинская обл., г. Верхний Уфалей, ул. Мраморная, д. 49, общей площадью 2 26,3 кв. м, литер И, этажность 1, кадастровый номер 74:27:0000000:467, установив начальную продажную цену 112 000 руб.; нежилое здание - автомастерская, расположенное по адресу: Челябинская обл., г. Верхний Уфалей, ул. Мраморная, д. 49, общей площадью 2553,3 кв. м, литер Г, этажность 2, кадастровый номер 74:27:0000000:465, установив начальную продажную цену 1 866 720 руб.; нежилое здание - здание материального склада, расположенное по адресу: Челябинская обл., г. Верхний Уфалей, ул. Мраморная, д. 49, общей площадью 352,2 кв. м, литер З, этажность 1, кадастровый номер 74:27:0000000:466, установив начальную продажную цену 384 880 руб.; нежилое здание - здание конторы, расположенное по адресу: Челябинская обл., г. Верхний Уфалей, ул. Мраморная, д. 49, общей площадью 306,1 кв. м, литер А, этажность 2, кадастровый номер 74:27:0000000:470, установив начальную продажную цену 3 466 960 руб.; нежилое здание - профилакторий карбюраторных машин, расположенное по адресу: Россия, Челябинская обл., г. Верхний Уфалей, ул. Мраморная, д. 49, этажность 1, общей площадью 423,8 кв. м, литер Д, этажность 1, кадастровый номер 74:27:0000000:468, установив начальную продажную цену 1 027 600 руб.; нежилое здание - кузница АРМ, расположенное по адресу: Челябинская обл., г. Верхний Уфалей, ул. Мраморная, д. 49, общей площадью 111,8 кв. м, литер ЖЖ1, этажность 1, кадастровый номер 74:27:0000000:469, установив начальную продажную цену 686 560 руб.; земельный участок, категория земель: земли населенных пунктов, расположенный по адресу: Челябинская обл., г. Верхний Уфалей, ул. Мраморная, д. 49, общей площадью 50 000 кв. м, кадастровый номер 74:27:0105059:0001, установив начальную продажную цену 1 616 000 руб.; земельный участок. Категория земель: земли населенных пунктов - под шлаковые отвалы общей площадью 573 154 кв. м, кадастровый номер 74:27:0000000:110, расположенный по адресу: Россия, Челябинская обл., г. Верхний Уфалей, ул. Победы, д. 1, стоимостью 27 225 000 руб. 2. Обратить взыскание на недвижимое имущество, принадлежащее на праве собственности обществу "Черемшанский мрамор": нежилое здание ремонтно-механических мастерских, расположенное по адресу: Челябинская обл., г. Верхний Уфалей, пос. Черемшанка, ул. Советская, д. 42, общей площадью 1244,7 кв. м, литер: ББ1Б2Б3Б4, этажность 1, кадастровый номер 74:27:0201015:21, установив начальную продажную цену 3 468 480 руб.; нежилое здание контрольно-пропускного пункта, расположенное по адресу: Челябинская обл., г. Верхний Уфалей, пос. Черемшанка, ул. Советская, д. 42, общей площадью 322,9 кв. м, литер А., этажность 2, кадастровый номер 74:27:0000000:1506, установив начальную продажную цену 759 040 руб.; нежилое здание - здание профилактория, расположенное по адресу: Челябинская обл., г. Верхний Уфалей, пос. Черемшанка, ул. Советская, д. 42, общей площадью 810,9 кв. м, литер Б, этажность 2, кадастровый номер 74:27:0000000:608, установив начальную продажную цену 6 199 600 руб.; 3 нежилое здание - автогараж, расположенное по адресу: Челябинская обл., г. Верхний Уфалей, пос. Черемшанка, ул. Советская, д. 42, общей площадью 370,8 кв. м, кадастровый номер 74:27:0201015:19, установив начальную продажную цену 1 053 360 руб.; нежилое здание - склад, расположенное по адресу: Челябинская обл., г. Верхний Уфалей, пос. Черемшанка, ул. Советская, д. 42, общей площадью 45,2 кв. м, кадастровый номер 74:27:0201015:25, установив начальную продажную цену 187 520 руб.; нежилое здание-гараж, расположенное по адресу: Челябинская обл., г. Верхний Уфалей, пос. Черемшанка, ул. Советская, д. 42, общей площадью 29,3 кв. м, кадастровый номер 74:27:0201015:20, установив начальную продажную цену 113 040 руб.; нежилое здание - здание материально технического склада, расположенное по адресу: Челябинская обл., г. Верхний Уфалей, пос. Черемшанка, ул. Советская, д. 42, общей площадью 499,9 кв. м, литер: НН1, этажность 1, кадастровый номер 74:27:0000000:1738, установив начальную продажную цену 1 481 600 руб.; нежилое здание будки охраны, расположенное по адресу: Челябинская обл., г. Верхний Уфалей, пос. Черемшанка, ул. Советская, д. 42, общей площадью 11,9 кв. м, литер: Й, этажность 1, кадастровый номер 74:27:0000000:1507, установив начальную продажную цену 127 520 руб.; - земельный участок, категория земель: земли населенных пунктов - под производственную территорию, расположенный по адресу: Челябинская обл., г. Верхний Уфалей, пос. Черемшанка, ул. Советская, 42, общей площадью 211 416,00 кв. м, кадастровый номер 74:27:0201015:14, установив начальную продажную цену 6 146 400 руб.; нежилое здание - здание материально технического склада, расположенное по адресу: Челябинская обл., г. Верхний Уфалей, пос. Черемшанка, ул. Советская, д. 42, общей площадью 499,9 кв. м, этажность 1, кадастровый номер 74:27:0000000:1505 установив начальную продажную цену 188 240 руб.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"Уфалейникель", закрытое акционерное общество "Производственное объединение "Режникель", Администрация Верхнеуфалейского городского округа (далее - администрация), Уральское межрегиональное управление Федеральной службы по надзору в сфере природопользования (Росприроднадзора). Решением Арбитражного суда Челябинской области от 01.12.2021 исковые требования удовлетворены частично. Суд обратил взыскание на недвижимое имущество общества "Абразив-Нико", а именно на: нежилое здание - склад масла с подвалом, расположенное по адресу: Челябинская обл., г. Верхний Уфалей, ул. Мраморная, д. 49, общей площадью 32 кв. м, литер И2, этажность 1, кадастровый номер 74:27:0000000:464, установив начальную продажную цену 137 120 руб.; 4 нежилое здание - здание раздатки ГСМ, расположенное по адресу: Челябинская обл., г. Верхний Уфалей, ул. Мраморная, д. 49, общей площадью 26,3 кв. м, литер И, этажность 1, кадастровый номер 74:27:0000000:467, установив начальную продажную цену 112 000 руб.; нежилое здание - автомастерская, расположенное по адресу: Челябинская обл., г. Верхний Уфалей, ул. Мраморная, д. 49, общей площадью 2553,3 кв. м, литер Г, этажность 2, кадастровый номер 74:27:0000000:465, установив начальную продажную цену 1 866 720 руб.; нежилое здание - здание материального склада, расположенное по адресу: Челябинская обл., г. Верхний Уфалей, ул. Мраморная, д. 49, общей площадью 352,2 кв. м, литер З, этажность 1, кадастровый номер 74:27:0000000:466, установив начальную продажную цену 384 880 руб.; нежилое здание - здание конторы, расположенное по адресу: Челябинская обл., г. Верхний Уфалей, ул. Мраморная, д. 49, общей площадью 306,1 кв. м, литер А, этажность 2, кадастровый номер 74:27:0000000:470, установив начальную продажную цену 3 466 960 руб.; нежилое здание - профилакторий карбюраторных машин, расположенное по адресу: Россия, Челябинская обл., г. Верхний Уфалей, ул. Мраморная, д. 49, этажность 1, общей площадью 423,8 кв. м, литер Д, этажность 1, кадастровый номер 74:27:0000000:468, установив начальную продажную цену 1 027 600 руб.; нежилое здание - кузница АРМ, расположенное по адресу: Челябинская обл., г. Верхний Уфалей, ул. Мраморная, д. 49, общей площадью 111,8 кв. м, литер ЖЖ1, этажность 1, кадастровый номер 74:27:0000000:469, установив начальную продажную цену 686 560 руб.; земельный участок, категория земель: земли населенных пунктов, расположенный по адресу: Челябинская обл., г. Верхний Уфалей, ул. Мраморная, д. 49, общей площадью 50 000 кв. м, кадастровый номер 74:27:0105059:0001, установив начальную продажную цену 1 616 000 руб.; на недвижимое имущество общества "Черемшанский мрамор", а именно на: нежилое здание ремонтно-механических мастерских, расположенное по адресу: Челябинская обл., г. Верхний Уфалей, пос. Черемшанка, ул. Советская, д. 42, общей площадью 1 244,7 кв. м, литер: ББ1Б2Б3Б4, этажность 1, кадастровый номер 74:27:0201015:21, установив начальную продажную цену 3 468 480 руб.; нежилое здание контрольно-пропускного пункта, расположенное по адресу: Челябинская обл., г. Верхний Уфалей, пос. Черемшанка, ул. Советская, д. 42, общей площадью 322,9 кв. м, литер А., этажность 2, кадастровый номер 74:27:0000000:1506, установив начальную продажную цену 759 040 руб.; - нежилое здание - здание профилактория, расположенное по адресу: Челябинская обл., г. Верхний Уфалей, пос. Черемшанка, ул. Советская, д. 42, общей площадью 810,9 кв. м, литер Б, этажность 2, кадастровый номер 74:27:0000000:608, установив начальную продажную цену 6 199 600 руб.; 5 нежилое здание - автогараж, расположенное по адресу: Челябинская обл., г. Верхний Уфалей, пос. Черемшанка, ул. Советская, д. 42, общей площадью 370,8 кв. м, кадастровый номер 74:27:0201015:19, установив начальную продажную цену 1 053 360 руб.; нежилое здание - склад, расположенное по адресу: Челябинская обл., г. Верхний Уфалей, пос. Черемшанка, ул. Советская, д. 42, общей площадью 45,2 кв. м, кадастровый номер 74:27:0201015:25, установив начальную продажную цену 187 520 руб.; нежилое здание-гараж, расположенное по адресу: Челябинская обл., г. Верхний Уфалей, пос. Черемшанка, ул. Советская, д. 42, общей площадью 29,3 кв. м, кадастровый номер 74:27:0201015:20, установив начальную продажную цену 113 040 руб.; нежилое здание - здание материально технического склада, расположенное по адресу: Челябинская обл., г. Верхний Уфалей, пос. Черемшанка, ул. Советская, д. 42, общей площадью 499,9 кв. м, литер: НН1, этажность 1, кадастровый номер 74:27:0000000:1738, установив начальную продажную цену 1 481 600 руб.; нежилое здание будки охраны, расположенное по адресу: Челябинская обл., г. Верхний Уфалей, пос. Черемшанка, ул. Советская, д. 42, общей площадью 11,9 кв. м, литер: Й, этажность 1, кадастровый номер 74:27:0000000:1507, установив начальную продажную цену 127 520 руб.; земельный участок, категория земель: земли населенных пунктов - под производственную территорию, расположенный по адресу: Челябинская обл., г. Верхний Уфалей, пос. Черемшанка, ул. Советская, 42, общей площадью 211 416 кв. м, кадастровый номер 74:27:0201015:14, установив начальную продажную цену 6 146 400 руб.; нежилое здание - здание материально технического склада, расположенное по адресу: Челябинская обл., г. Верхний Уфалей, пос. Черемшанка, ул. Советская, д. 42, общей площадью 499,9 кв. м, этажность 1, кадастровый номер 74:27:0000000:1738 установив начальную продажную цену 188 240 руб. В остальной части в удовлетворении требований (об обращении взыскания на земельный участок общества "Абразив-Нико", категория земель: земли населенных пунктов - под шлаковые отвалы общей площадью 573 154 кв. м, кадастровый номер 74:27:0000000:110, расположенный по адресу: Россия, Челябинская обл., г. Верхний Уфалей, ул. Победы, д. 1, стоимостью 27 225 000 руб.) судом отказано. Постановлением Восемнадцатого арбитражного апелляционного суда от 03.03.2022, оставленным без изменения постановлением Арбитражного суда Уральского округа от 13.07.2022, решение суда отменено в части отказа в удовлетворении требования общества НБ "Траст" к обществу "Абразив-Нико" об обращении взыскания на земельный участок, категория земель: земли населенных пунктов - под шлаковые отвалы, общей площадью 573 154 кв. м, кадастровый номер 74:27:0000000:110, расположенный по адресу: Россия, Челябинская область, г. Верхний Уфалей, ул. Победы, д. 1. В указанной части иска требования общества НБ "Траст" к обществу "Абразив-Нико" 6 удовлетворены, суд обратил взыскание на земельный участок, категория земель: земли населенных пунктов - под шлаковые отвалы общей площадью 573 154 кв. м, кадастровый номер 74:27:0000000:110, расположенный по адресу: Россия, Челябинская область, г. Верхний Уфалей, ул. Победы, д. 1, установив начальную продажную цену в сумме 14 619 200 руб. В остальной части решение суда оставлено без изменения.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 заявители указывают, что суды апелляционной и кассационной инстанций применили не подлежащие применению статьи 130, 131 Гражданского кодекса Российской Федерации, пункты 38, 39 постановления Пленума Верховного Суда Российской Федерации от23.06.2015 №25 «О применении судами некоторых положений раздела 1 части первой Гражданского кодекса Российской Федерации». На земельном участке с кадастровым номером 74:27:0000000:110 расположен гранулированный шлак в количестве 45 000 000 тонн, являющийся опасным отходом, что подтверждается паспортом опасного отхода от 03.10.2008. На основании статьи 2 Закона №89-ФЗ от 24.06.1998 «Об отходах производства и потребления» правовое регулирование в области обращения с отходами осуществляется настоящим Федеральным законом, другими законами и иными нормативными правовыми актами Российской Федерации, законам и иными нормативными правовыми актами субъектов Российской Федерации, а также муниципальными правовыми актами. Суд апелляционной инстанции ошибочно отождествил два понятия: «шлаковый отвал» и «гранулированный шлак». Между тем, шлаковый отвал-это сооружение, а гранулированный шлак, в нем расположенный- это непосредственно сам отход. Постановления суда апелляционной и кассационной инстанций приняты с нарушением положений Постановления Правительства Российской Федерации от 16.02.2008 №87,пункта 7.2 статьи 11 Федерального закона от 23.11.1995 №174-ФЗ «Об экологической экспертизе, положений Постановления Правительства Российской Федерации от 10.07.2018 №800 «О проведении рекультивации и консервации земель», пункта 22 Приказа Минприроды Российской от 30.09.2011 №792 «Об утверждении Порядка государственного реестра отходов», а также статьи 1 Земельного кодекса Российской Федерации (далее -Земельный кодекс), статей 147,168 Гражданского кодекса Российской Федерации (далее -Гражданский кодекс). Судом апелляционной инстанции не учтено, что договор об ипотеке (залоге недвижимости) №5687-И2 от 17.03.2014 в части залога земельного участка с кадастровым номером 74:27:0000000:110 является ничтожной сделкой в силу пункта 2 статьи 168 Гражданского кодекса , поскольку посягает на публичные интересы в области охраны окружающей среды. 7 На земельном участке, на котором истец пытается обратить взыскание, расположено сооружение, прочно связанное с земельным участком, -объект размещения отходов, зарегистрированный в государственный реестр объектов размещения отходов за номером 74-0006-З-00870-311214. В результате обращения взыскания на земельный участок, к третьему лицу перейдет не только право собственности ООО «Абразив Нико» на земельный участок с кадастровым номером 74:27:0000000:110, но и право на объект размещения отходов, расположенный на земельном участке -шлаковый отвал, зарегистрированный в государственный реестр объектов размещения отходов за номером 74-0006-З-00870-31121, следовательно, ООО «Абразив Нико» прекратить эксплуатацию объекта размещения отходов. ООО «Абразив Нико» и ООО «Черемшанский мрамор» также указывают, что стоимость недвижимого имущества, принадлежащего им, на которое Банк «ТРАСТ» (ПАО) обратил взыскание в рамках настоящего дела, была учтена при оценке стоимости доли ОАО «Уфалейникель» в уставных капиталах и уже получена Банком как мажоритарным кредитором при продаже доли ОАО «Уфалейникель» в ООО «Черемшанский мрамор» и будет также получена при продаже доли ОАО «Уфалейникель» в ООО «Абразив Нико». Обращение взыскания на недвижимое имущество ООО «Абразив Нико» и ООО «Черемшанский мрамор» в рамках настоящего дела дает возможность Банку «ТРАСТ» (ПАО) удовлетворить требования за счет стоимости этого недвижимого имущества дважды.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открытым акционерным обществом "Бинбанк" (залогодержатель) и открытым акционерным обществом "Уфалейникель" (залогодатель) заключен договор об ипотеке (залоге недвижимости) от 17.03.2014 N 5687-И/2, в соответствии с пунктом 1.1 которого в обеспечение исполнения обязательств по кредитному договору от 28.03.2013 N 5687, заключенному в городе Москва между залогодержателем и залогодателем, залогодатель передает в залог залогодержателю имущество в порядке и на условиях, предусмотренных настоящим договором. 8 Согласно пункту 2.1 договора ипотеки предметом залога является недвижимое имущество, принадлежащее залогодателю, перечень которого указан в приложениях 1 и 2 к договору ипотеки. В силу пункта 2.2 договора ипотеки для целей настоящего договора стороны оценивают общую залоговую стоимость имущества в размере 646 341 100 российских рублей. На основании пункта 3.1 договора залог имущества по настоящему договору обеспечивает исполнение обязательства в полном объеме, включая: своевременный и полный возврат полученных по условиям обязательства денежных средств в сумме лимита задолженности 900 000 000 руб. при лимите выдачи в размере 900 000 000 российских рублей. В соответствии с пунктом 5.4.1 договора ипотеки залогодержатель имеет право получить удовлетворение из стоимости имущества преимущественно перед другими кредиторами залогодателя в случае неисполнения или ненадлежащего исполнения обязательства. Согласно пункту 6.5 договора ипотеки залогодержатель вправе обратить взыскание на имущество в соответствии с действующим законодательством. В силу пункта 7.1 договора ипотеки настоящий договор вступает в силу с момента его регистрации и действует до даты исполнения обязательства в полном объеме или возникновения оснований для прекращения залога. Между сторонами был подписан ряд дополнительных соглашений, расширяющих список кредитных договоров, в обеспечение обязательств которых был заключен договор об ипотеке (залоге недвижимости) от 17.03.2014 N 5687-И/2. Согласно пункту 3.1.1.1 договора ипотеки (в редакции дополнительного соглашения от 30.03.2015 N 1) залог имущества обеспечивает своевременный и полный возврат денежных средств в сумме 2 634 400 000 руб. в срок не позднее 10.12.2017. В соответствии с пунктом 3.1.4.1 договора ипотеки (в редакции дополнительного соглашения от 30.03.2015 N 1) залог имущества обеспечивает своевременный и полный возврат денежных средств в сумме 460 000 000 руб. в срок не позднее 17.06.2017. Согласно пункту 3.1.7.1 договора ипотеки (в редакции дополнительного соглашения от 28.04.2015 N 2) залог имущества обеспечивает своевременный и полный возврат денежных средств в сумме 3 031 753 835 руб. в срок не позднее 28.04.2020 включительно. В соответствии с пунктом 3.1.8.1 договора ипотеки (в редакции дополнительного соглашения от 28.04.2015 N 2), залог имущества обеспечивает своевременный и полный возврат денежных средств в сумме 2 760 000 000 руб. в срок не позднее 28.04.2020 включительно. Согласно пункту 3.1.9.1 договора ипотеки (в редакции дополнительного соглашения от 15.05.2015 N 3) залог имущества обеспечивает своевременный и полный возврат денежных средств в сумме 2 500 000 000 руб. в срок не позднее 15.05.2021 включительно. 9 Согласно пункту 3.1.9.1 договора ипотеки (в редакции дополнительного соглашения от 15.05.2015 N 3) залог имущества обеспечивает своевременный и полный возврат денежных средств в сумме 2 200 000 000 руб. в срок не позднее 18.09.2020 включительно. Между открытым акционерным обществом "Бинбанк" (цедент) и открытым акционерным обществом "Рост Банк" (цессионарий) заключен договор уступки от 27.02.2015 N 79/У, по условиям которого открытое акционерное общество "Бинбанк" передало, а открытое акционерное общество "Рост Банк" приняло права требования, в том числе по кредитному договору на открытие кредитной линии от 10.12.2012 N 5626, кредитному договору на открытие возобновляемой кредитной линии от 17.06.2014 N 5965, кредитному договору на открытие возобновляемой кредитной линии от 08.09.2014 N 6000. В соответствие с пунктом 1.3 договора об уступке права требования переходят к новому кредитору в том объеме и на тех условиях, которые существовали к моменту перехода прав, в том числе к новому кредитору переходят права на проценты, неустойку и иные платежи. В результате реорганизации 02.07.2018 акционерного общества "Рост Банк" в форме присоединения, все его права и обязанности перешли к обществу НБ "Траст" в порядке универсального правопреемства. Данное обстоятельство подтверждено сведениями о правопреемстве, содержащимися в выписке из Единого государственного реестра юридических лиц на банк "Траст". Переход к обществу НБ "Траст" прав залогодержателя по договору ипотеки подтверждено также сведениями о регистрации договора об ипотеке (залоге недвижимости) от 17.03.2014 N 5687-И2. На основании решения единственного учредителя от 18.07.2017 в целях оплаты уставного капитала залогодатель открытое акционерное общество "Уфалейникель" передало обществу "Абразив-Нико" недвижимое имущество, находящееся в залоге, в количестве 9 объектов, в том числе 7 зданий, и 2 земельных участка, рыночная стоимость которых на дату передачи составляла 29 916 300 руб. Переход права собственности на перечисленные объекты к обществу "Абразив-Нико" зарегистрирован 04.08.2017, что подтверждено выписками из Единого государственного реестра недвижимости. На основании решения единственного учредителя от 21.07.2017 в целях оплаты уставного капитала залогодатель открытое акционерное общество "Уфалейникель" передало обществу "Черемшанский мрамор" недвижимое имущество, находящееся в залоге, в количестве 10 объектов, в том числе 9 зданий, и земельный участок, рыночная стоимость которых на дату передачи составляла 24 649 200 руб. Переход права собственности на перечисленные объекты к обществу "Черемшанский мрамор" зарегистрирован 08.08.2017, что подтверждено выписками из Единого государственного реестра недвижимости. В связи с ненадлежащим исполнением заемщиком своих обязательств по указанным кредитным договорам общество НБ "Траст" обратилось в 10 Арбитражный суд с Челябинской области с заявлением о признании открытого акционерного общества "Уфалейникель" несостоятельным (банкротом). Определением Арбитражного суда Челябинской области от 01.11.2017 по делу N А76-26407/2017 заявление общества НБ "Траст" удовлетворено, в отношении открытого акционерного общества "Уфалейникель" открыто конкурсное производство по упрощенной процедуре, требования в сумме 202 646 164 руб. 80 коп. признаны обоснованными и подлежащими удовлетворению. Определением Арбитражного суда Челябинской области от 20.03.2018 по делу N А76-26407/2017 требования общества НБ "Траст" признаны обоснованными и подлежащими включению в третью очередь реестра требований кредиторов в сумме 12 751 122 208 руб. 20 коп. основного долга, 1 542 323 244 руб. 95 коп. - проценты за пользование денежными средствами, 1 289 482 579 руб. 92 коп. неустойки. Согласно справке о размере задолженности открытого акционерного общества "Уфалейникель" перед обществом НБ "Траст" размер задолженности по обязательствам, обеспечиваемым договором ипотеки, по состоянию на 20.09.2021 составил 15 667 884 219 руб. 37 коп., в том числе основной долг - 12 740 050 948 руб. 05 коп., проценты - 1 486 140 669 руб. 91 коп. и неустойка - 1 441 692 601 руб. 41 коп. Указанные обстоятельства послужили основанием для обращения общества НБ "Траст" с иском об обращении взыскания на заложенное имущество. Частично удовлетворяя заявленные исковые требования, суд первой инстанции пришел к выводу о том, что общество "Абразив-Нико" и общество "Черемшанский мрамор" являются залогодателями недвижимого имущества по обязательствам, вытекающим из кредитных договоров, заключенных открытым акционерным обществом "Уфалейникель" с открытым акционерным обществом "Бинбанк" и акционерным обществом "Рост Банк", и поскольку открытое акционерное общество "Уфалейникель" не были исполнены заемные обязательства, общество НБ "Траст" вправе обратить взыскание на заложенное имущество. При этом суд первой инстанции согласился с доводами общества "Абразив-Нико", администрации и Управления Росприроднадзора об отсутствии оснований для обращения взыскания на земельный участок с кадастровым номером 74:27:0000000:110, общей площадью 573 154 кв. м, расположенный по адресу: Челябинская обл., г. Верхний Уфалей, ул. Победы, д. 1. Суд признал, что земельный участок с кадастровым номером 74:27:0000000:110 и находящийся на земельном участке объект размещения отходов - шлаковый отвал и размещенный на них отход 5 класса опасности - гранулированный шлак, являются единой неделимой вещью, поскольку земельный участок предоставлен его собственнику для хранения и складирования шлака и его дальнейшей утилизации, земельный участок имеет соответствующее разрешенное использование, а шлаковый отвал в количестве 45 000 000 тонн не может быть размещен ни на каком другом земельном 11 участке и отдельно от земельного участка существовать не может. В связи с тем, что 45 000 000 тонн гранулированного шлака в залог истцу не передавались, обращение взыскания на земельный участок с кадастровым номером 74:27:0000000:110 противоречит требованиям статьи 133 Гражданского кодекса. Суд апелляционной инстанции, повторно исследовав и оценив доказательства по правилам статьи 71 Арбитражного процессуального кодекса Российской Федерации (далее- АПК РФ), руководствуясь статьями 329, пунктом 1 статьи 334, пунктом 1 статьи 335, статьей 337,пунктом 1 статьи 348, пунктом 1 статьи 349, подпунктом 2 пункта 1 статьи 352, пунктом 1 статьи 353 Гражданского кодекса, согласился с выводом суда первой инстанции в части обращения взыскания на заложенное недвижимое имущество (за исключением земельного участка. Вместе с тем суд изменил решение суда первой инстанции в части отказа в обращении взыскания на земельный участок общества "Абразив-Нико" с кадастровым номером 74:27:0000000:110, обоснованно исходя из следующего. Согласно статье 130 Гражданского кодекса к недвижимым вещам относятся земельные участки, участки недр, все, что прочно связано с землей, то есть объекты, перемещение которых без несоразмерного ущерба их назначению невозможно, в том числе здания, сооружения. Государственная регистрация права на вещь не является обязательным условием для признания ее объектом недвижимости. В соответствии с разъяснениями, изложенными в пункте 38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вещь является недвижимой либо в силу своих природных свойств, либо в силу прямого указания закона, что такой объект подчинен режиму недвижимых вещей. Прочная связь с землей не является единственным признаком, по которому объект может быть отнесен к недвижимости. Вопрос о том, является ли конкретное имущество недвижимым, должен разрешаться с учетом назначения этого имущества и обстоятельств, связанных с его созданием. Для признания недвижимым имущества, как объекта гражданских прав, необходимо подтверждение того, что данный объект был создан именно как недвижимость в установленном законом и иными правовыми актами порядке с получением необходимой разрешительной документации и с соблюдением градостроительных норм и правил. Описание отвала гранулированного шлака не позволяет признать, что шлаковый отвал имеет конструктивные элементы, которые могут быть разрушены при перемещении объекта, шлаковый отвал, расположенный на спорном земельном участке, не обладает индивидуально-определенными признаками, сам по себе факт включения объекта в государственный реестр объектов размещения отходов априори не свидетельствует о наличии у него признаков капитальности объекта, физическая связь шлакового отвала с землей и затруднительность перемещения, обусловленная большими объемами и 12 структурой образования, не наделяет их признаками недвижимого имущества, как правовой категории, оснований полагать, что отвал гранулированного шлака создавался как объект недвижимого имущества, не имеется. Доказательства разработки необходимой документации и соответствия места складирования шлакового отвала на спорном земельном участке требованиям Федерального закона от 24.06.1998 N 89-ФЗ "Об отходах производства и потребления", Санитарно-эпидемиологических правил и нормативов 2.1.7.1322-03 "Гигиенические требования к размещению и обезвреживанию отходов производства и потребления" (СанПиН 2.1.7.1322-03) в материалы дела не представлены, так же как и доказательства того, что шлаковый отвал поставлен на кадастровый учет в качестве объекта недвижимого имущества. То обстоятельство, что отвал гранулированного шлака имеет паспорт опасного отхода от 03.09.2008 N М-42167 и свидетельство о классе опасности отхода для окружающей природной среды от 23.09.2008, 31.12.2014, включен в государственный реестр объектов размещения отходов, не подтверждает наличия у объекта признаков недвижимого имущества применительно к статье 130 Гражданского кодекса Российской Федерации. Суд апелляционной инстанции отклонил доводы общества "Абразив- Нико", общества "Черемшанский мрамор" о том, что шлаковый отвал в количестве 45 000 000 тонн затруднительно переместить на другой земельный участок в силу объема такого шлака, поскольку указанное не наделяет шлаковый отвал признаками объекта недвижимости. Суд округа согласился с судом апелляционной инстанции. Доводы заявителей жалоб, о том, что обращение взыскания на недвижимое имущество общества "Абразив-Нико" и общества "Черемшанский мрамор" в рамках настоящего дела даст возможность обществу НБ "Траст" удовлетворить требования за счет стоимости этого недвижимого имущества дважды, рассмотрен и обоснованно отклонен судами со ссылкой на положения статей 335, 365 Гражданского кодекса Российской Федерации и учитывая, что у ответчиков в случае обращения взыскания на залог по обязательствам открытого акционерного общества "Уфалейникель" возникнет право требования к последнему, что повлечет уменьшение конкурсной массы заемщика на сумму требования залогодателя и исключит возможность неосновательного обогащения залогодержателя путем двойного удовлетворения одного и того же требования.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 Отказать в передаче кассационных жалоб Администрации Верхнеуфалейского городского округа, общества с ограниченной ответственностью «Абразив-Нико»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