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«Промкомсервис» и арбитражному управляющему общества с ограниченной ответственностью «Промкомсервис»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ПРОМКОМСЕРВИС (подробнее) Ответчики: ПАО "Сбербанк России"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