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Слепцов П.А. 11.10.2022 подает кассационную жалобу на судебные акты по делу № А53-7306/2020 с ходатайством о восстановлении срока на обжалование. Срок на подачу кассационной жалобы заявитель считает пропущенным в связи с несвоевременным из-за ошибки почтовой службы получением копии постановления окружного суда. Согласно статье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принятого по делу судебного акта, и этот срок может быть восстановлен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и (часть 1 статьи 177 Кодекса).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(часть 6 статьи 121 Кодекса). 2 Постановление Арбитражного суда Северо-Кавказского округа от 03.08.2022 вынесено по результатам рассмотрения кассационной жалобы Слепцова П.А. с участием его представителя. Текст постановления согласно картотеке арбитражных дел сайта http://kad.arbitr.ru размещен в сети Интернет 04.08.2022 и с этой даты был доступен для ознакомления и при необходимости – подготовки кассационной жалобы. Таким образом, ожидание получения по почте копии постановления окружного суда в том числе по истечении срока на его кассационное обжалование не создает основания для восстановления срока.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Слепцову Павлу Алексеевичу в восстановлении срока подачи кассационной жалобы на определение Арбитражного суда Ростовской области от 17.03.2022, постановление Пятнадцатого арбитражного апелляционного суда от 23.05.2022 и постановление Арбитражного суда Северо-Кавказского округа от 03.08.2022 по делу № А53-7306/2020. Возвратить Слепцову Павлу Алексеевичу кассационную жалобу. Возвратить Акулову Артему Романовичу из федерального бюджета 3 000 (три тысячи) рублей государственной пошлины, уплаченной за подачу кассационной жалобы по чеку по операции мобильного приложения Сбербанк Онлайн от 11.10.2022 (идентификатор платежа 850457493471MWLW).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