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Храмцова Дарья Владимировна и Стяжкин Георгий Валентинович обратились в Арбитражный суд г. Москвы с иском к открытому акционерному обществу «Профилактические и лечебные агенты: создание и тестирование» (далее – Общество) о признании права собственности на акции Общества: признании права собственности Храмцовой Д.В. на 533 акции объединенного выпуска под регистрационным номером 1-01-11177-А, образованные из 65 акций основного выпуска под регистрационным номером 1-01-11177-А и 468 акций дополнительного выпуска под регистрационным номером 1-01-11177-А-001D; о признании права собственности Стяжкина Г.В. на 251 акцию объединенного выпуска под регистрационным номером 1-01-11177-А, образованные из 5 акций основного выпуска под регистрационным номером 1-01-11177-А и 246 акций дополнительного выпуска под регистрационным номером 1-01-11177-А-001D. К участию в деле в качестве третьих лиц, не заявляющих самостоятельных требований относительно предмета спора, привлечены Ханыков А.В., Соловей Ю.В., Трункин П.А., Лисов А.С., открытое акционерное общество «Объединение «Мастер», Самарина Т.Л. 2 К участию в деле в качестве соответчиков привлечены Жирнов О.П., Овчаренко А.В. и Мерко И.А. Истцы 22.05.2019 в соответствии со статьей 49 Арбитражного процессуального кодекса Российской Федерации (далее – АПК РФ) уточнили требования, в которых просили признать право собственности Храмцовой Д.В. на 533 акции объединенного выпуска под регистрационным номером 1-01-11177-А, образованные из 65 акций основного выпуска под регистрационным номером 1-01-11177-А и 468 акций дополнительного выпуска под регистрационным номером 1-01-11177-А-001D; признать право собственности Стяжкина Г.В. на 251 акцию объединенного выпуска под регистрационным номером 1-01-11177-А, образованные из 5 акций основного выпуска под регистрационным номером 1-01-11177-А и 246 акций дополнительного выпуска под регистрационным номером 1-01-11177-А-001D; признать отсутствующим право собственности Мерко И.А. на 30 акций под регистрационным номером 1-01-11177-А; признать отсутствующим право собственности Овчаренко А.В. на 20 акций под регистрационным номером 1-01-11177-А. Решением Арбитражного суда г. Москвы от 18.07.2019, оставленным без изменения постановлением Девятого арбитражного апелляционного суда от 12.12.2019, требования удовлетворены. Постановлением Арбитражного суда Московского округа от 18.06.2020 решение от 18.07.2019 и апелляционное постановление от 12.12.2019 отменены, дело направлено на новое рассмотрение в суд первой инстанции. Определением Арбитражного суда г. Москвы от 31.08.2020 временный управляющий Обществом Калмыков Александр Иванович заменен в порядке процессуального правопреемства на конкурсного управляющего Маркина Михаила Сергеевича. Протокольным определением Арбитражного суда г. Москвы от 12.10.2020, оставленным без изменения постановлениями Девятого арбитражного апелляционного суда от 18.12.2020 и Арбитражного суда Московского округа от 12.02.2021, встречное исковое заявление Овчаренко А.В., Жирнова О.П. о признании ненадлежащим способом защиты иск Храмцовой Д.В. и Стяжкина Г.В. от 07.02.2019, который противоречит статье 16 АПК РФ и статье 6 Федерального конституционного закона от 31.12.1996 № 1-ФКЗ «О судебной системе Российской Федерации», нарушает права законных акционеров Общества, противоречит вступившим в силу судебным актам о признании права собственности на акции у акционеров Овчаренко А.В. и Мерко И.А. и о признании недействительным выпуска акций ГРН 1-01-11177-А-001D; признании недействительной (не соответствующей закону) системы ведения реестра акционеров Общества по состоянию на 09.01.2018 в части списка зарегистрированных владельцев и указания общего количества, номинальной стоимости и категории принадлежащим им именных ценных бумаг (акций), возвращено заявителям. Определением от 26.04.2021 судом отказано в удовлетворении заявления ответчика Овчаренко А.В., в лице его представителя Жирнова О.П.о привлечении в качестве третьих лиц, не заявляющих самостоятельных требований относительно 3 предмета спора Центрального банка Российской Федерации и общества с ограниченной ответственностью «Московский фондовый центр». Определением от 26.04.2021 судом возвращено новое встречное исковое заявление Овчаренко А.В., в лице его представителя Жирнова О.П., к Храмцовой Д.В., Стяжкину Г.В. о признании права собственности на акции. Определением от 26.08.2021 Арбитражным судом города Москвы: - выделены в отдельное производство требования о признании права собственности Храмцовой Д.В. на 503 акции объединенного выпуска под регистрационным номером 1-01-11177-А, образованные из 35 акций основного выпуска под регистрационным номером 1-01-11177-А и 468 акций дополнительного выпуска под регистрационным номером 1-01-11177-A-001D, - выделены требования Стяжкина Г.В. о признании права собственности Стяжкина Г.В. на 251 акцию объединенного выпуска под регистрационным номером 1-01-11177-А, образованные из 5 акций основного выпуска под регистрационным номером 1-01-11177-А и 246 акций дополнительного выпуска под регистрационным номером 1-01-11177-A-001D; о признании отсутствующим права собственности Овчаренко А.В. на 20 акций под регистрационным номером 1-01-11177-А, - привлечены к участию в деле в качестве третьих лиц, не заявляющих самостоятельных требований относительно предмета спора, Ханыков А.В., Соловей Ю.В., Трункин П.А., Лисов А.С., Самарина Т.Л., ОАО Объединение «Мастер», Мерко И.А. С учетом выделения требований в отдельное производство, 27.09.2021 истцом в соответствии со статьи 49 АПК РФ заявлено ходатайство об уточнении требований: Храмцова Д.В. просила признать право собственности на 30 обыкновенных именных бездокументарных акций основного выпуска под регистрационным номером 1-01-11177-А, а также признать отсутствующим право собственности Мерко И.А. на 30 обыкновенных именных бездокументарных акций основного выпуска под регистрационным номером 1-01-11177-А. Истцом в ходе рассмотрения дела также заявлено об уточнении процессуального состава лиц, участвующих в деле, в соответствии с которым просил считать согласно статьи 47 АПК РФ надлежащими ответчиками Мерко И.А. и Общество; исключить из числа ответчиков Овчаренко А.В. и Жирнова О.П., привлечь их в качестве третьих лиц, не заявляющих самостоятельных требований относительно предмета спора. Указанное ходатайство было удовлетворено судом первой инстанции. Определением Арбитражного суда г. Москвы от 08.12.2021 Овчаренко А.В. отказано в удовлетворении ходатайства о привлечении его к участию в деле в качестве соистца. Определением Арбитражного суда г. Москвы от 17.12.2021 Жирнову О.П. отказано в удовлетворении ходатайства о привлечении его к участию в деле в качестве соистца. Решением Арбитражного суда города Москвы от 24.12.2021, оставленным без изменения постановлением Девятого арбитражного апелляционного суда от 11.03.2022 и постановлением Арбитражного суда Московского округа от 24.06.2022, требования удовлетворены: суд признал право собственности 4 Храмцовой Д.В. на 30 обыкновенных именных бездокументарных акций основного выпуска под регистрационным номером 1-01-11177-А; признал отсутствующим право собственности Мерко И.А. на 30 обыкновенных именных бездокументарных акций основного выпуска под регистрационным номером 1-01-11177-А. В кассационных жалобах, поданных в Верховный Суд Российской Федерации, заявители просят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Жирнов О.П. указывает, что суды не выполнили указания кассационной инстанции, изложенные в постановлении от 18.06.2020; неправомерно отклонили заявление о пропуске истцами исковой давности; не учли преюдициальное значение принятых судебных актов, свидетельствующих об отсутствии статуса акционеров у истцов; не осуществили необходимые процессуальные действия по заявлению о фальсификации доказательств; не дали надлежащей оценки процессуальному поведению Мерко И.А. и злоупотреблению им правом. В обоснование своей кассационной жалобы Овчаренко А.В. просит отменить обжалуемые судебные акты и прекратить производство по делу применительно к статье 150 АПК РФ, отмечая, что судами не учтены указания суда кассационной инстанции по настоящему делу, содержащиеся в постановлении от 18.06.2020; ссылается на пропуск срока исковой давности, а также на недобросовестность и злоупотребление правом истца, неотносимость и недопустимость доказательств, представленных истцом.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кассационных жалоб заявителей,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Федерации, исходя из следующего. Общество зарегистрировано в качестве юридического лица 20.04.2005; согласно отчету об итогах выпуска ценных бумаг от 23.03.2006 учредителями юридического лица являлись: Жирнов О.П. (30 обыкновенных именных бездокументарных акций (ГРН 1-01-11177-А)), Овчаренко А.В. (20 обыкновенных именных акций бездокументарных акций (ГРН 1-01-11177-А)), Мерко А.И. (30 обыкновенных именных акций бездокументарных акций (ГРН 1-01-11177-А)), Ханыков А.В. (20 обыкновенных именных акций бездокументарных акций (ГРН 1-01-11177-А)). В период с 20.04.2005 по 30.09.2014 реестр акционеров вело само Общество; в период с 30.09.2014 по 20.06.2017 реестродержателем являлось АО «ВТБ регистратор»; в период с 20.06.2017 по 09.01.2018 реестродержателем являлось 5 ООО «Московский Фондовый Центр»; с 10.01.2018 реестр акционеров Общества не ведется в связи с отказом регистратора – ООО «Московский Фондовый Центр» от договора. Проанализировав состав лиц, предмет и основания требований, в частности в рамках дел № А40-171139/2013, А40-25873/2014, А40-211634/2014, А40-210106/2015, А40-150107/2015, А40-35155/2015, А40-74301/2017, суды пришли к выводу, что в настоящем деле Храмцовой Д.В. заявлены требования о признании права собственности на акции, что связано с констатацией факта принадлежности спорного имущества (акций) истцу на дату рассмотрения спора, а также исковые требования о признании отсутствующими права собственности Мерко И.А. на акции, право собственности на которые перешли к истцу. Разрешая спор по существу, суды, исследовав и оценив по правилам статьи 71 АПК РФ представленные доказательства, в том числе передаточные распоряжения и иные документы по сделкам купли-продажи спорных акций Общества между акционерами с момента создания юридического лица до настоящего времени, руководствуясь статьями 301, 302 Гражданского кодекса Российской Федерации (далее – Гражданский кодекс), положениями Федерального закона от 22.04.1996 № 39-ФЗ «О рынке ценных бумаг», разъяснениями, изложенными 35, 37, 39, 45 постановления Пленума Верховного Суда Российской Федерации и Пленума Высшего Арбитражного Суда Российской Федерации от 29.04.2010 № 10/22 «О некоторых вопросах, возникающих в судебной практике при разрешении споров, связанных с защитой права собственности и других вещных прав» (далее – Постановление № 10/22), суды удовлетворили заявленные требования, придя к выводам, что материалами дела подтверждено приобретение Храмцовой Д.В. акций Общества на законных основаниях; истец был внесен в реестр акционеров; доказательства, свидетельствующие о недействительности сделок истца с акциями, не представлены, тогда как Храмцова Д.В. с момента приобретения акций в 2015-2016 годах непрерывно и открыто осуществляет права по владению, пользованию и распоряжению спорным имуществом. Статус Мерко И.А., как акционера Общества, опровергается ранее неисследованными судами в других делах первичными документами. При рассмотрении настоящего спора судами учитывались обстоятельства, установленные вступившими в законную силу судебными актами по делам № А40-211634/2014, А40-35155/2015, А40-171139/2013. Принимая во внимание разъяснения, изложенные в пункте 4 Постановления № 10/22, суды отклонены доводы Жирнова О.П., Овчаренко А.В. о том, что иск по настоящему делу не может быть рассмотрен по существу в связи с наличием судебных актов о признании права собственности. С учетом обстоятельств, установленных вступившими в законную силу судебными актами, единственным подтверждением статуса акционера Мерко И.А. является судебный акт по делу № А40-211634/2014, а для Овчаренко А.В. – по делу № А40-35155/2015. Вместе с тем, в рассмотрении указанных дел не принимали участие истцы по настоящему спору – Храмцова Д.В. и Стяжкин Г.В., а также АО «ВТБ-регистратор» и ООО «Московский Фондовый Центр»; статус Храмцовой Д.В., как акционера, не устанавливался, вопрос о принадлежности акций не рассматривался. 6 При указанных обстоятельствах суды пришли к правомерному выводу, что для указанных лиц судебные акты по делам № А40-211634/2014 и А40-35155/2015 не имеют преюдициального значения. Судами правомерно отмечено, что решения судов о признании недействительными решений общего собрания акционеров Общества сами по себе не имеют преюдициального значения при рассмотрении спора об установлении права собственности истца на ценные бумаги. Учитывая, что в рамках ранее рассмотренных дел не представлялись и не оценивались судами опровергающие доводы заявителей первичные документы, суды пришли к обоснованному выводу о том, что настоящий спор подлежит рассмотрению по существу. Исходя из того, что между истцом и ответчиками существует спор о праве, выбор в качестве ответчиков Мерко И.А. и Общества является надлежащим. Рассмотрев заявление Жирнова О.П. и Овчаренко А.В. о пропуске срока исковой давности, суды, руководствуясь пунктом 2 статьи 199 Гражданского кодекса, абзацем 4 пункта 10 постановления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отклонили его, поскольку заявление сделано третьими лицами, не заявляющими самостоятельных требований относительно спора, при этом ответчик Мерко И.А. заявление о пропуске срока исковой давности не поддержал. Суды указали, что в рассматриваемом случае возможность предъявления регрессных требований ответчиками к Жирнову О.П. и Овчаренко А.В. не доказана. Доводы кассационных жалоб,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Овчаренко Александра Валентиновича, Жирнова Олега Петровича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