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Васюрин Кирилл Владимирович обратился в суд с заявлением о признании недействительным соглашения о расчётах от 14.02.2020 по договору купли- продажи от 14.02.2020 (далее – сделка), заключенного между должником и Артамоновым В.В. Определением Арбитражного суда города Санкт – Петербурга и Ленинградской области от 03.12.2021, оставленным без изменения постановлением Тринадцатого арбитражного апелляционного суда от 18.02.2022, заявление удовлетворено. Постановлением Арбитражного суда Северо-Западного округа от 27.06.2022 принятые по спору судебные акты в части применения последствий недействительности сделки отменены, в отменённой части обособленный спор направлен на новое рассмотрение в суд первой инстанции. В части признания сделки недействительной определение суда первой инстанции от 03.12.2021 и постановление апелляционного суда от 18.02.2022 оставлены без изменения.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конкурсного 2 управляющего. Исходя из доводов кассационной жалобы, заявитель не согласен с обжалуемыми судебными актами в части признания недействительной оспариваемой сделки.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61.3, 61.4 Федерального закона от 26.10.2002 № 127-ФЗ «О несостоятельности (банкротстве)», пунктом 15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пределах шести месяцев до принятия судом заявления о признании должника банкротом в пользу заинтересованного лица (генерального директора) и повлекшей за собой оказание предпочтения в удовлетворении его требований перед иными кредиторами.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Артамонову Вадиму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