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АКБ «Абсолют Банк» (ПАО) обратился в Арбитражный суд Московской области с заявлением о признании Одинцовой О.В. несостоятельной (банкротом). Определением Арбитражного суда Московской области от 24.02.2022 производство по делу по заявлению банка прекращено. Постановлением Десятого арбитражного апелляционного суда от 21.04.2022, в редакции определения Десятого арбитражного апелляционного суда от 16.05.2022, определение суда первой инстанции отменено; признано обоснованным требование кредитора; в отношении должника введена процедура реструктуризации долгов гражданина; финансовым управляющим имуществом должника утверждена Платова Т.В.; включено в третью очередь реестра требований кредиторов должника требование банка в размере 7 283 803 рублей 66 копеек как обеспеченное залогом имущества должника. Арбитражный суд Московского округа постановлением от 06.07.2022 постановление суда апелляционной инстанции оставил без изменения. Одинцова О.В. обратилась в Судебную коллегию Верховного Суда Российской Федерации с кассационной жалобой на принятые постановления суда апелляционной инстанции и суда округа,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заявление банка обоснованным, суды руководствовались статьей 321 Арбитражного процессуального кодекса Российской Федерации, положениями статей 138, 213.3, 213.5, 213.26, 213.27 Федерального закона от 26.10.2002 № 127-ФЗ «О несостоятельности (банкротстве)» и исходили из того, что срок на принудительное исполнения судебного акта не пропущен, поскольку срок предъявления исполнительного листа прерывался предъявлением его к принудительному исполнению, доказательств оплаты задолженности не представлено.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