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Ли Аркадий Михайлович обратился в суд с заявлением о привлечении к субсидиарной ответственности по обязательствам должника Гуляева Ивана Валериевича, Рыбина Льва Павловича, Левченко Елены Витальевны, приостановлении рассмотрения заявления до завершения расчётов с кредиторами должника. Определением Арбитражного суда Томской области от 24.01.2022, оставленным без изменения постановлениями Седьмого арбитражного апелляционного суда от 24.03.2022 и Арбитражного суда Западно-Сибирского округа от 17.06.2022, признано доказанным наличие оснований для привлечения Гуляева И.В. к субсидиарной ответственности по обязательствам должника, производство по заявлению в части определения размера субсидиарной ответственности Гуляева И.В. приостановлено до окончания расчётов с кредиторами. В удовлетворении заявления в остальной части отказано. В кассационной жалобе, поданной в Верховный Суд Российской Федерации, заявитель просит полностью отменить названные судебные акты и направить дело на новое рассмотрение. Исходя из доводов кассационной 2 жалобы, заявитель не согласен с обжалуемыми судебными актами судов в части отказа в удовлетворении заявления конкурсного управляющего.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статьёй 61.10, пунктом 1 статьи 10, подпунктами 1, 2 пункта 1 статьи 61.11 Федерального закона от 26.10.2002 № 127-ФЗ «О несостоятельности (банкротстве)», исходили из недоказанности совокупности условий для привлечения к субсидиарной ответственности директора регионального филиала должника Рыбина Л.В. и главного бухгалтера должника Левченко Е.В., поскольку действиями первого причинены убытки, не повлекшие за собой наступление объективного банкротства должника, которые взысканы с него в ином обособленном споре, а статус второй как контролирующего должника лица не подтверждён. Выводы судов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Ботову Владимиру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