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Региональная саморегулируемая организация профессиональных арбитражных управляющи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