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18.06.2020, оставленным без изменения постановлением Десятого арбитражного апелляционного суда от 30.07.2020, производство по настоящему делу приостановлено до вступления в законную силу решения Коптевского районного суда города Москвы по делу № 02-0374/2020. Постановлением Арбитражного суда Московского округа от 11.09.2020 определение суда первой инстанции и постановление суда апелляционной инстанции отменены, дело направлено в Арбитражный суд Московской области для рассмотрения по существу. Не согласившись с постановлением суда округа, Министерство строительного комплекса Московской области и Министерство экономики и финансов Московской области обратились в Верховный Суд Российской Федерации с кассационными жалобами, одновременно заявив ходатайства о приостановлении его исполнения.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В данном случае постановление суда округа не подразумевает какого-либо исполнения со стороны лиц, участвующих в деле, а поэтому основания для удовлетворения ходатайств отсутствуют.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 Министерства строительного комплекса Московской области и Министерства экономики и финансов Московской области о приостановлении исполнения постановления Арбитражного суда Московского округа от 11.09.2020 по делу № А41-100804/2018 отказать. Судья Верховного Суда Российской Федерации Н.С. Чучунова Суд: Верховный Суд РФ (подробнее) Истцы: ООО " ОБЛТОРГУНИВЕРСАЛ " (подробнее) Ответчики: Министерство строительного комплекса Московской области (подробнее) Судьи дела: Чучунова Н.С. (судья) (подробнее) Последние документы по делу: Определение от 6 октября 2022 г. по делу № А41-100804/2018 Определение от 12 октября 2020 г. по делу № А41-100804/2018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