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«Проектно-Экологический Центр «ПИРЭК»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Т.В.Завьялова Суд: Верховный Суд РФ (подробнее) Истцы: ООО "Проектно Экологический Центр "Пирэк" (подробнее) Ответчики: ГУП города Севастополя "Водоканал" (подробнее) Судьи дела: Завьялова Т.В.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