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Кирищева Елена Николаевна обратилась в суд с заявлением о выдаче исполнительного листа на принудительное исполнение определения Арбитражного суда Волгоградской области от 10.04.2019 (далее – определение от 10.04.2019) о признании недействительной сделки и применении последствий её недействительности. Определением Арбитражного суда города Москвы от 14.12.2021, оставленным без изменения постановлениями Девятого арбитражного апелляционного суда от 16.03.2022 и Арбитражного суда Московского округа от 10.06.2022,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удовлетворении заявления. Материалы дела истребованы из Арбитражного суда города Москвы.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решением Арбитражного суда Волгоградской области от 14.11.2017 по делу № А12-34932/2017 Бен-Эли Г.И. признан банкротом, введена процедура реализации имущества. В рамках дела о банкротстве должника определением от 10.04.2019, оставленным без изменения постановлением Двенадцатого арбитражного апелляционного суда от 05.06.2019, на основании пункта 2 статьи 61.2 Федерального закона от 26.10.2002 № 127-ФЗ «О несостоятельности (банкротстве)» удовлетворено заявление банка о признании недействительной сделкой договора дарения нежилого помещения от 24.10.2017, заключенного между Бен-Эли Ирмой Исакиевной (супругой должника) и Бен-Эли Натали Габриеловной (дочерью должника). В резолютивной части определения от 10.04.2019 указано: «обязать Бен-Эли Натали Габриеловну возвратить Бен-Эли Ирме Исакиевне нежилое помещение, площадью 12,2 кв.м., находящееся по адресу: г. Москва, Чапаевский переулок, дом 3, кадастровый номер 77:09:0005004:10460». Определением Арбитражного суда Волгоградской области от 14.10.2019 дело передано на рассмотрение в Арбитражный суд города Москвы. 11.08.2021 финансовый управляющий имуществом должника, руководствуясь положениями статьи 319 Арбитражного процессуального кодекса Российской Федерации, обратился в суд с заявлением о выдаче исполнительного листа на принудительное исполнение определения от 10.04.2019. Отказывая в выдаче исполнительного листа, суды первой и апелляционной инстанций пришли к выводу о том, что взыскателем по исполнительному листу является Бен-Эли Ирма Исакиевна, от которой ходатайство о выдаче исполнительного листа не поступало. Апелляционный суд также указал, что в отношении Бен-Эли Ирмы Исакиевны определением Арбитражного суда города Москвы от 25.12.2020 по делу № А40-33897/2020 введена процедура банкротства – реструктуризация долгов, в связи с чем выдача исполнительного листа финансовому управляющему имуществом её супруга может повлечь конфликт материально-правовых интересов групп кредиторов должника и его супруги. Суд округа признал неверными выводы судов о том, что финансовый управляющий имуществом должника по настоящему делу является ненадлежащим взыскателем по спору о сделке, однако, оставляя судебные акты в силе, поддержал выводы о том, что выдача исполнительного листа может 3 повлечь конфликт интересов двух групп кредиторов, а также указал, что права банка могут быть восстановлены и без выдачи исполнительного листа путём предъявления определения от 10.04.2019 в регистрирующий орган (пункт 52 постановления Пленума Верховного Суда Российской Федерации и Высшего Арбитражного Суда Российской Федерации от 29.04.2010 №10/22 «О некоторых вопросах, возникающих в судебной практике при разрешении споров, связанных с защитой права собственности и других вещных прав»). Выражая несогласие с обжалуемыми судебными актами, банк настаивает на том, что исполнительный лист в подобной ситуации должен выдаваться лицу, в чьих интересах был принят судебный акт, поскольку при оспаривании сделки в рамках банкротства должника интересы конкурсной массы (группы кредиторов в лице финансового управляющего) противопоставляются интересам сторон сделки (в данном случае - супруге и дочери должника). Данное оспаривание представляет собой косвенный иск, заявляемый в интересах конкурсной массы, в связи с чем финансовый управляющий вправе получить исполнительный лист для последующего взыскания и включения имущества в конкурсную массу должника. Заявитель полагает, что само по себе наличие альтернативного способа исполнения судебного акта не может исключать возможность выдачи исполнительного листа. Конфликт групп кредиторов должника и его супруги, по мнению банка, исключается, поскольку большинством в обоих реестрах обладает сам банк: Приведённые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«Банк ВТБ»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7 ноября 2022 года на 10 часов 30 минут, в помещении суда по адресу: Москва, улица Поварская, дом 15 зал № 3048 (подъезд 5).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